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171" w:rsidRDefault="00553203" w:rsidP="00BE640D">
      <w:pPr>
        <w:jc w:val="center"/>
      </w:pPr>
      <w:r>
        <w:rPr>
          <w:noProof/>
        </w:rPr>
        <w:drawing>
          <wp:inline distT="0" distB="0" distL="0" distR="0">
            <wp:extent cx="5940425" cy="8470900"/>
            <wp:effectExtent l="19050" t="0" r="3175" b="0"/>
            <wp:docPr id="1" name="Рисунок 0" descr="Музыка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узыка 1-4.jpg"/>
                    <pic:cNvPicPr/>
                  </pic:nvPicPr>
                  <pic:blipFill>
                    <a:blip r:embed="rId5" cstate="print"/>
                    <a:stretch>
                      <a:fillRect/>
                    </a:stretch>
                  </pic:blipFill>
                  <pic:spPr>
                    <a:xfrm>
                      <a:off x="0" y="0"/>
                      <a:ext cx="5940425" cy="8470900"/>
                    </a:xfrm>
                    <a:prstGeom prst="rect">
                      <a:avLst/>
                    </a:prstGeom>
                  </pic:spPr>
                </pic:pic>
              </a:graphicData>
            </a:graphic>
          </wp:inline>
        </w:drawing>
      </w:r>
    </w:p>
    <w:p w:rsidR="00553203" w:rsidRDefault="00553203">
      <w:pPr>
        <w:spacing w:after="200" w:line="276" w:lineRule="auto"/>
        <w:rPr>
          <w:b/>
        </w:rPr>
      </w:pPr>
      <w:r>
        <w:rPr>
          <w:b/>
        </w:rPr>
        <w:br w:type="page"/>
      </w:r>
    </w:p>
    <w:p w:rsidR="00F71171" w:rsidRPr="00F71171" w:rsidRDefault="00F71171" w:rsidP="00553203">
      <w:pPr>
        <w:numPr>
          <w:ilvl w:val="0"/>
          <w:numId w:val="1"/>
        </w:numPr>
        <w:jc w:val="both"/>
        <w:rPr>
          <w:b/>
        </w:rPr>
      </w:pPr>
      <w:r w:rsidRPr="00F71171">
        <w:rPr>
          <w:b/>
        </w:rPr>
        <w:lastRenderedPageBreak/>
        <w:t>Пояснительная записка</w:t>
      </w:r>
    </w:p>
    <w:p w:rsidR="00F71171" w:rsidRPr="00F71171" w:rsidRDefault="00F71171" w:rsidP="00553203">
      <w:pPr>
        <w:numPr>
          <w:ilvl w:val="1"/>
          <w:numId w:val="1"/>
        </w:numPr>
        <w:jc w:val="both"/>
        <w:rPr>
          <w:b/>
        </w:rPr>
      </w:pPr>
      <w:r w:rsidRPr="00F71171">
        <w:rPr>
          <w:b/>
        </w:rPr>
        <w:t>Программа  разработана на основе:</w:t>
      </w:r>
    </w:p>
    <w:p w:rsidR="00F71171" w:rsidRPr="00F71171" w:rsidRDefault="00F71171" w:rsidP="00553203">
      <w:pPr>
        <w:jc w:val="both"/>
      </w:pPr>
      <w:r w:rsidRPr="00F71171">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 (утв. приказом Министерства образования и науки РФ от 19 декабря 2014 г. № 1599); </w:t>
      </w:r>
    </w:p>
    <w:p w:rsidR="00F71171" w:rsidRPr="00F71171" w:rsidRDefault="00F71171" w:rsidP="00553203">
      <w:pPr>
        <w:jc w:val="both"/>
      </w:pPr>
      <w:r w:rsidRPr="00F71171">
        <w:t xml:space="preserve">- адаптированной основной общеобразовательной программы (далее – АООП) образования </w:t>
      </w:r>
      <w:proofErr w:type="gramStart"/>
      <w:r w:rsidRPr="00F71171">
        <w:t>обучающихся</w:t>
      </w:r>
      <w:proofErr w:type="gramEnd"/>
      <w:r w:rsidRPr="00F71171">
        <w:t xml:space="preserve"> с умственной отсталостью (интеллектуальными нарушениями)</w:t>
      </w:r>
    </w:p>
    <w:p w:rsidR="00F71171" w:rsidRPr="00F71171" w:rsidRDefault="00F71171" w:rsidP="00553203">
      <w:pPr>
        <w:jc w:val="both"/>
        <w:rPr>
          <w:b/>
        </w:rPr>
      </w:pPr>
      <w:r w:rsidRPr="00F71171">
        <w:rPr>
          <w:b/>
        </w:rPr>
        <w:t>1.2.Общая характеристика учебного предмета:</w:t>
      </w:r>
    </w:p>
    <w:p w:rsidR="00F71171" w:rsidRPr="00F71171" w:rsidRDefault="00F71171" w:rsidP="00553203">
      <w:pPr>
        <w:jc w:val="both"/>
        <w:rPr>
          <w:bCs/>
        </w:rPr>
      </w:pPr>
      <w:r w:rsidRPr="00F71171">
        <w:rPr>
          <w:b/>
          <w:bCs/>
        </w:rPr>
        <w:t xml:space="preserve">Цель </w:t>
      </w:r>
      <w:r w:rsidRPr="00F71171">
        <w:rPr>
          <w:bCs/>
        </w:rPr>
        <w:t xml:space="preserve">- приобщение к музыкальной культуре </w:t>
      </w:r>
      <w:proofErr w:type="gramStart"/>
      <w:r w:rsidRPr="00F71171">
        <w:rPr>
          <w:bCs/>
        </w:rPr>
        <w:t>обучающихся</w:t>
      </w:r>
      <w:proofErr w:type="gramEnd"/>
      <w:r w:rsidRPr="00F71171">
        <w:rPr>
          <w:bCs/>
        </w:rPr>
        <w:t xml:space="preserve"> с умственной отсталостью (интеллектуальными нарушениями) как к неотъемлемой части духовной культуры. </w:t>
      </w:r>
    </w:p>
    <w:p w:rsidR="00F71171" w:rsidRPr="00F71171" w:rsidRDefault="00F71171" w:rsidP="00553203">
      <w:pPr>
        <w:jc w:val="both"/>
        <w:rPr>
          <w:bCs/>
        </w:rPr>
      </w:pPr>
      <w:r w:rsidRPr="00F71171">
        <w:rPr>
          <w:b/>
          <w:bCs/>
        </w:rPr>
        <w:t>Задачи</w:t>
      </w:r>
      <w:r w:rsidRPr="00F71171">
        <w:rPr>
          <w:bCs/>
        </w:rPr>
        <w:t xml:space="preserve"> учебного предмета «Музыка»:  </w:t>
      </w:r>
    </w:p>
    <w:p w:rsidR="00F71171" w:rsidRPr="00F71171" w:rsidRDefault="00F71171" w:rsidP="00553203">
      <w:pPr>
        <w:numPr>
          <w:ilvl w:val="0"/>
          <w:numId w:val="3"/>
        </w:numPr>
        <w:jc w:val="both"/>
        <w:rPr>
          <w:bCs/>
        </w:rPr>
      </w:pPr>
      <w:proofErr w:type="gramStart"/>
      <w:r w:rsidRPr="00F71171">
        <w:t xml:space="preserve">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F71171">
        <w:t>слушательскими</w:t>
      </w:r>
      <w:proofErr w:type="spellEnd"/>
      <w:r w:rsidRPr="00F71171">
        <w:t xml:space="preserve"> и доступными исполнительскими умениями.</w:t>
      </w:r>
      <w:proofErr w:type="gramEnd"/>
    </w:p>
    <w:p w:rsidR="00F71171" w:rsidRPr="00F71171" w:rsidRDefault="00F71171" w:rsidP="00553203">
      <w:pPr>
        <w:numPr>
          <w:ilvl w:val="0"/>
          <w:numId w:val="3"/>
        </w:numPr>
        <w:jc w:val="both"/>
      </w:pPr>
      <w:r w:rsidRPr="00F71171">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F71171" w:rsidRPr="00F71171" w:rsidRDefault="00F71171" w:rsidP="00553203">
      <w:pPr>
        <w:numPr>
          <w:ilvl w:val="0"/>
          <w:numId w:val="3"/>
        </w:numPr>
        <w:jc w:val="both"/>
      </w:pPr>
      <w:r w:rsidRPr="00F71171">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музыкальной деятельности.</w:t>
      </w:r>
    </w:p>
    <w:p w:rsidR="00F71171" w:rsidRPr="00F71171" w:rsidRDefault="00F71171" w:rsidP="00553203">
      <w:pPr>
        <w:numPr>
          <w:ilvl w:val="0"/>
          <w:numId w:val="3"/>
        </w:numPr>
        <w:jc w:val="both"/>
      </w:pPr>
      <w:r w:rsidRPr="00F71171">
        <w:t>Формирование простейших эстетических ориентиров и их использование в организации обыденной жизни и праздника.</w:t>
      </w:r>
    </w:p>
    <w:p w:rsidR="00F71171" w:rsidRPr="00F71171" w:rsidRDefault="00F71171" w:rsidP="00553203">
      <w:pPr>
        <w:numPr>
          <w:ilvl w:val="0"/>
          <w:numId w:val="3"/>
        </w:numPr>
        <w:jc w:val="both"/>
      </w:pPr>
      <w:r w:rsidRPr="00F71171">
        <w:t>Развитие восприятия, в том числе восприятия музыки, мыслительных процессов, певческого голоса, творческих способностей обучающихся.</w:t>
      </w:r>
    </w:p>
    <w:p w:rsidR="00F71171" w:rsidRPr="00F71171" w:rsidRDefault="00F71171" w:rsidP="00553203">
      <w:pPr>
        <w:jc w:val="both"/>
      </w:pPr>
      <w:r w:rsidRPr="00F71171">
        <w:t xml:space="preserve">         Коррекционная направленность учебного предмета «Музыка» обеспечивается </w:t>
      </w:r>
      <w:proofErr w:type="spellStart"/>
      <w:r w:rsidRPr="00F71171">
        <w:t>композиционностью</w:t>
      </w:r>
      <w:proofErr w:type="spellEnd"/>
      <w:r w:rsidRPr="00F71171">
        <w:t>,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F71171" w:rsidRPr="00F71171" w:rsidRDefault="00F71171" w:rsidP="00553203">
      <w:pPr>
        <w:jc w:val="both"/>
        <w:rPr>
          <w:bCs/>
        </w:rPr>
      </w:pPr>
      <w:r w:rsidRPr="00F71171">
        <w:rPr>
          <w:bCs/>
        </w:rPr>
        <w:t xml:space="preserve">          В содержание программы входит овладение обучающимися с умственной отсталостью (интеллектуальными нарушениями) в доступной для них форме и объёме следующими видами деятельности:</w:t>
      </w:r>
    </w:p>
    <w:p w:rsidR="00F71171" w:rsidRPr="00F71171" w:rsidRDefault="00F71171" w:rsidP="00553203">
      <w:pPr>
        <w:numPr>
          <w:ilvl w:val="0"/>
          <w:numId w:val="4"/>
        </w:numPr>
        <w:jc w:val="both"/>
      </w:pPr>
      <w:r w:rsidRPr="00F71171">
        <w:t>Восприятие музыки</w:t>
      </w:r>
    </w:p>
    <w:p w:rsidR="00F71171" w:rsidRPr="00F71171" w:rsidRDefault="00F71171" w:rsidP="00553203">
      <w:pPr>
        <w:numPr>
          <w:ilvl w:val="0"/>
          <w:numId w:val="4"/>
        </w:numPr>
        <w:jc w:val="both"/>
      </w:pPr>
      <w:r w:rsidRPr="00F71171">
        <w:t>Хоровое пение</w:t>
      </w:r>
    </w:p>
    <w:p w:rsidR="00F71171" w:rsidRPr="00F71171" w:rsidRDefault="00F71171" w:rsidP="00553203">
      <w:pPr>
        <w:numPr>
          <w:ilvl w:val="0"/>
          <w:numId w:val="4"/>
        </w:numPr>
        <w:jc w:val="both"/>
      </w:pPr>
      <w:r w:rsidRPr="00F71171">
        <w:t>Элементы музыкальной грамотности</w:t>
      </w:r>
    </w:p>
    <w:p w:rsidR="00F71171" w:rsidRPr="00F71171" w:rsidRDefault="00F71171" w:rsidP="00553203">
      <w:pPr>
        <w:numPr>
          <w:ilvl w:val="0"/>
          <w:numId w:val="4"/>
        </w:numPr>
        <w:jc w:val="both"/>
      </w:pPr>
      <w:r w:rsidRPr="00F71171">
        <w:t>Игра на музыкальных инструментах детского оркестра.</w:t>
      </w:r>
    </w:p>
    <w:p w:rsidR="00F71171" w:rsidRPr="00F71171" w:rsidRDefault="00F71171" w:rsidP="00553203">
      <w:pPr>
        <w:jc w:val="both"/>
      </w:pPr>
    </w:p>
    <w:p w:rsidR="00F71171" w:rsidRPr="00F71171" w:rsidRDefault="00F71171" w:rsidP="00553203">
      <w:pPr>
        <w:jc w:val="both"/>
        <w:rPr>
          <w:b/>
        </w:rPr>
      </w:pPr>
      <w:r w:rsidRPr="00F71171">
        <w:rPr>
          <w:b/>
        </w:rPr>
        <w:t>1.3.Место учебного предмета в учебном плане</w:t>
      </w:r>
    </w:p>
    <w:p w:rsidR="00F71171" w:rsidRPr="00F71171" w:rsidRDefault="00F71171" w:rsidP="00553203">
      <w:pPr>
        <w:jc w:val="both"/>
      </w:pPr>
      <w:r w:rsidRPr="00F71171">
        <w:t>В учебном плане предмет представлен в обязательной части, предметная область «Искусство». На изучение предмета в 1-4 класса</w:t>
      </w:r>
      <w:proofErr w:type="gramStart"/>
      <w:r w:rsidRPr="00F71171">
        <w:t>.</w:t>
      </w:r>
      <w:proofErr w:type="gramEnd"/>
      <w:r w:rsidRPr="00F71171">
        <w:t xml:space="preserve">   </w:t>
      </w:r>
      <w:proofErr w:type="gramStart"/>
      <w:r w:rsidRPr="00F71171">
        <w:t>в</w:t>
      </w:r>
      <w:proofErr w:type="gramEnd"/>
      <w:r w:rsidRPr="00F71171">
        <w:t xml:space="preserve"> соответствии с годовым учебным планом образования обучающихся с умственной отсталостью (интеллектуальными нарушениями) отводится:</w:t>
      </w:r>
    </w:p>
    <w:p w:rsidR="00F71171" w:rsidRPr="00F71171" w:rsidRDefault="00F71171" w:rsidP="00553203">
      <w:pPr>
        <w:jc w:val="both"/>
      </w:pPr>
    </w:p>
    <w:tbl>
      <w:tblPr>
        <w:tblW w:w="0" w:type="auto"/>
        <w:tblLook w:val="04A0"/>
      </w:tblPr>
      <w:tblGrid>
        <w:gridCol w:w="2302"/>
        <w:gridCol w:w="1518"/>
        <w:gridCol w:w="1291"/>
        <w:gridCol w:w="1404"/>
        <w:gridCol w:w="1404"/>
        <w:gridCol w:w="1652"/>
      </w:tblGrid>
      <w:tr w:rsidR="00F71171" w:rsidRPr="00F71171" w:rsidTr="0037397B">
        <w:tc>
          <w:tcPr>
            <w:tcW w:w="2518"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Класс</w:t>
            </w:r>
          </w:p>
        </w:tc>
        <w:tc>
          <w:tcPr>
            <w:tcW w:w="1701"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1 класс</w:t>
            </w:r>
          </w:p>
        </w:tc>
        <w:tc>
          <w:tcPr>
            <w:tcW w:w="1418"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2 класс</w:t>
            </w:r>
          </w:p>
        </w:tc>
        <w:tc>
          <w:tcPr>
            <w:tcW w:w="1559"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3 класс</w:t>
            </w:r>
          </w:p>
        </w:tc>
        <w:tc>
          <w:tcPr>
            <w:tcW w:w="1559"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4 класс</w:t>
            </w:r>
          </w:p>
        </w:tc>
        <w:tc>
          <w:tcPr>
            <w:tcW w:w="1843"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rPr>
                <w:b/>
              </w:rPr>
            </w:pPr>
            <w:r w:rsidRPr="00F71171">
              <w:rPr>
                <w:b/>
              </w:rPr>
              <w:t>Итого</w:t>
            </w:r>
          </w:p>
        </w:tc>
      </w:tr>
      <w:tr w:rsidR="00F71171" w:rsidRPr="00F71171" w:rsidTr="0037397B">
        <w:tc>
          <w:tcPr>
            <w:tcW w:w="2518"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Количество часов в неделю</w:t>
            </w:r>
          </w:p>
        </w:tc>
        <w:tc>
          <w:tcPr>
            <w:tcW w:w="1701"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2</w:t>
            </w:r>
          </w:p>
        </w:tc>
        <w:tc>
          <w:tcPr>
            <w:tcW w:w="1418"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1</w:t>
            </w:r>
          </w:p>
        </w:tc>
        <w:tc>
          <w:tcPr>
            <w:tcW w:w="1559"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1</w:t>
            </w:r>
          </w:p>
        </w:tc>
        <w:tc>
          <w:tcPr>
            <w:tcW w:w="1559"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1</w:t>
            </w:r>
          </w:p>
        </w:tc>
        <w:tc>
          <w:tcPr>
            <w:tcW w:w="1843"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rPr>
                <w:b/>
              </w:rPr>
            </w:pPr>
            <w:r w:rsidRPr="00F71171">
              <w:rPr>
                <w:b/>
              </w:rPr>
              <w:t>5</w:t>
            </w:r>
          </w:p>
        </w:tc>
      </w:tr>
      <w:tr w:rsidR="00F71171" w:rsidRPr="00F71171" w:rsidTr="0037397B">
        <w:tc>
          <w:tcPr>
            <w:tcW w:w="2518"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Количество часов в год</w:t>
            </w:r>
          </w:p>
        </w:tc>
        <w:tc>
          <w:tcPr>
            <w:tcW w:w="1701"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66</w:t>
            </w:r>
          </w:p>
        </w:tc>
        <w:tc>
          <w:tcPr>
            <w:tcW w:w="1418"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34</w:t>
            </w:r>
          </w:p>
        </w:tc>
        <w:tc>
          <w:tcPr>
            <w:tcW w:w="1559"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34</w:t>
            </w:r>
          </w:p>
        </w:tc>
        <w:tc>
          <w:tcPr>
            <w:tcW w:w="1559"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pPr>
            <w:r w:rsidRPr="00F71171">
              <w:t>34</w:t>
            </w:r>
          </w:p>
        </w:tc>
        <w:tc>
          <w:tcPr>
            <w:tcW w:w="1843" w:type="dxa"/>
            <w:tcBorders>
              <w:top w:val="single" w:sz="4" w:space="0" w:color="000000"/>
              <w:left w:val="single" w:sz="4" w:space="0" w:color="000000"/>
              <w:bottom w:val="single" w:sz="4" w:space="0" w:color="000000"/>
              <w:right w:val="single" w:sz="4" w:space="0" w:color="000000"/>
            </w:tcBorders>
            <w:hideMark/>
          </w:tcPr>
          <w:p w:rsidR="00F71171" w:rsidRPr="00F71171" w:rsidRDefault="00F71171" w:rsidP="00553203">
            <w:pPr>
              <w:jc w:val="both"/>
              <w:rPr>
                <w:b/>
              </w:rPr>
            </w:pPr>
            <w:r w:rsidRPr="00F71171">
              <w:rPr>
                <w:b/>
              </w:rPr>
              <w:t>168</w:t>
            </w:r>
          </w:p>
        </w:tc>
      </w:tr>
    </w:tbl>
    <w:p w:rsidR="00F71171" w:rsidRPr="00F71171" w:rsidRDefault="00F71171" w:rsidP="00553203">
      <w:pPr>
        <w:jc w:val="both"/>
      </w:pPr>
    </w:p>
    <w:p w:rsidR="00F71171" w:rsidRPr="00704997" w:rsidRDefault="00F71171" w:rsidP="00553203">
      <w:pPr>
        <w:numPr>
          <w:ilvl w:val="1"/>
          <w:numId w:val="2"/>
        </w:numPr>
        <w:jc w:val="both"/>
        <w:rPr>
          <w:b/>
        </w:rPr>
      </w:pPr>
      <w:r w:rsidRPr="00F71171">
        <w:rPr>
          <w:b/>
        </w:rPr>
        <w:t>Планируемые личностные и предметные результаты освоения учебного предмета, коррекц</w:t>
      </w:r>
      <w:bookmarkStart w:id="0" w:name="_GoBack"/>
      <w:bookmarkEnd w:id="0"/>
      <w:r w:rsidRPr="00F71171">
        <w:rPr>
          <w:b/>
        </w:rPr>
        <w:t>ионного курса (в зависимости от варианта АООП)</w:t>
      </w:r>
    </w:p>
    <w:p w:rsidR="00704997" w:rsidRPr="00704997" w:rsidRDefault="00704997" w:rsidP="00553203">
      <w:pPr>
        <w:jc w:val="both"/>
        <w:rPr>
          <w:b/>
          <w:i/>
          <w:u w:val="single"/>
        </w:rPr>
      </w:pPr>
      <w:r w:rsidRPr="00704997">
        <w:rPr>
          <w:b/>
          <w:i/>
          <w:u w:val="single"/>
        </w:rPr>
        <w:lastRenderedPageBreak/>
        <w:t>Личностные результаты</w:t>
      </w:r>
    </w:p>
    <w:p w:rsidR="00704997" w:rsidRPr="00704997" w:rsidRDefault="00704997" w:rsidP="00553203">
      <w:pPr>
        <w:jc w:val="both"/>
        <w:rPr>
          <w:b/>
        </w:rPr>
      </w:pPr>
      <w:proofErr w:type="gramStart"/>
      <w:r w:rsidRPr="00704997">
        <w:t>В результате освоения учебного курса «Музыка» у учащихся формируются базовые учебные действия (личностные, коммуникативные, регулятивные, познавательные), позволяющие достигать личностных, регулятивных, познавательных, коммуникативных и предметных результатов.</w:t>
      </w:r>
      <w:proofErr w:type="gramEnd"/>
    </w:p>
    <w:p w:rsidR="00704997" w:rsidRPr="00704997" w:rsidRDefault="00704997" w:rsidP="00553203">
      <w:pPr>
        <w:jc w:val="both"/>
        <w:rPr>
          <w:b/>
          <w:i/>
        </w:rPr>
      </w:pPr>
      <w:r w:rsidRPr="00704997">
        <w:rPr>
          <w:b/>
          <w:i/>
        </w:rPr>
        <w:t>Личностные учебные действия.</w:t>
      </w:r>
    </w:p>
    <w:p w:rsidR="00704997" w:rsidRPr="00704997" w:rsidRDefault="00704997" w:rsidP="00553203">
      <w:pPr>
        <w:jc w:val="both"/>
      </w:pPr>
      <w:r w:rsidRPr="00704997">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704997" w:rsidRPr="00704997" w:rsidRDefault="00704997" w:rsidP="00553203">
      <w:pPr>
        <w:jc w:val="both"/>
      </w:pPr>
      <w:r w:rsidRPr="00704997">
        <w:t>1.Осознание себя как ученика, заинтересованного посещением школы, обучением, занятиями, как члена семьи одноклассника, друга.</w:t>
      </w:r>
    </w:p>
    <w:p w:rsidR="00704997" w:rsidRPr="00704997" w:rsidRDefault="00704997" w:rsidP="00553203">
      <w:pPr>
        <w:jc w:val="both"/>
      </w:pPr>
      <w:r w:rsidRPr="00704997">
        <w:t>2.Способность к осмыслению социального окружения, своего места в нем, принятие соответствующих возрасту ценностей и социальных ролей.</w:t>
      </w:r>
    </w:p>
    <w:p w:rsidR="00704997" w:rsidRPr="00704997" w:rsidRDefault="00704997" w:rsidP="00553203">
      <w:pPr>
        <w:jc w:val="both"/>
      </w:pPr>
      <w:r w:rsidRPr="00704997">
        <w:t>3.Положительное отношение к окружающей действительности, готовность к организации взаимодействия с ней и эстетическому ее восприятию.</w:t>
      </w:r>
    </w:p>
    <w:p w:rsidR="00704997" w:rsidRPr="00704997" w:rsidRDefault="00704997" w:rsidP="00553203">
      <w:pPr>
        <w:jc w:val="both"/>
      </w:pPr>
      <w:r w:rsidRPr="00704997">
        <w:t>4.Целостный, социально ориентированный взгляд на мир в единстве его природной и социальной частей.</w:t>
      </w:r>
    </w:p>
    <w:p w:rsidR="00704997" w:rsidRPr="00704997" w:rsidRDefault="00704997" w:rsidP="00553203">
      <w:pPr>
        <w:jc w:val="both"/>
      </w:pPr>
      <w:r w:rsidRPr="00704997">
        <w:t>5.Самостоятельность  в выполнении учебных заданий, поручений, договоренностей.</w:t>
      </w:r>
    </w:p>
    <w:p w:rsidR="00704997" w:rsidRPr="00704997" w:rsidRDefault="00704997" w:rsidP="00553203">
      <w:pPr>
        <w:jc w:val="both"/>
      </w:pPr>
      <w:r w:rsidRPr="00704997">
        <w:t>6.Понимание личной ответственности за свои поступки на основе представлений об этических нормах и правилах поведения в современном обществе.</w:t>
      </w:r>
    </w:p>
    <w:p w:rsidR="00704997" w:rsidRPr="00704997" w:rsidRDefault="00704997" w:rsidP="00553203">
      <w:pPr>
        <w:jc w:val="both"/>
      </w:pPr>
      <w:r w:rsidRPr="00704997">
        <w:t>7.Готовность к безопасному и бережному поведению в природе и обществе.</w:t>
      </w:r>
    </w:p>
    <w:p w:rsidR="00704997" w:rsidRPr="00704997" w:rsidRDefault="00704997" w:rsidP="00553203">
      <w:pPr>
        <w:jc w:val="both"/>
        <w:rPr>
          <w:b/>
          <w:i/>
        </w:rPr>
      </w:pPr>
      <w:r w:rsidRPr="00704997">
        <w:rPr>
          <w:b/>
          <w:i/>
        </w:rPr>
        <w:t>Коммуникативные учебные действия.</w:t>
      </w:r>
    </w:p>
    <w:p w:rsidR="00704997" w:rsidRPr="00704997" w:rsidRDefault="00704997" w:rsidP="00553203">
      <w:pPr>
        <w:jc w:val="both"/>
      </w:pPr>
      <w:r w:rsidRPr="00704997">
        <w:t xml:space="preserve">           Обеспечивают способность вступать в коммуникацию </w:t>
      </w:r>
      <w:proofErr w:type="gramStart"/>
      <w:r w:rsidRPr="00704997">
        <w:t>со</w:t>
      </w:r>
      <w:proofErr w:type="gramEnd"/>
      <w:r w:rsidRPr="00704997">
        <w:t xml:space="preserve"> взрослыми и сверстниками в процессе обучения. </w:t>
      </w:r>
    </w:p>
    <w:p w:rsidR="00704997" w:rsidRPr="00704997" w:rsidRDefault="00704997" w:rsidP="00553203">
      <w:pPr>
        <w:jc w:val="both"/>
      </w:pPr>
      <w:proofErr w:type="gramStart"/>
      <w:r w:rsidRPr="00704997">
        <w:t>Коммуникативные учебные действия включают следующие умения:                                                   1.Вступать в контакт и работать в коллективе (учитель – ученик, ученик – ученик, ученик – класс, учитель – класс).</w:t>
      </w:r>
      <w:proofErr w:type="gramEnd"/>
    </w:p>
    <w:p w:rsidR="00704997" w:rsidRPr="00704997" w:rsidRDefault="00704997" w:rsidP="00553203">
      <w:pPr>
        <w:jc w:val="both"/>
      </w:pPr>
      <w:r w:rsidRPr="00704997">
        <w:t>2. Использовать принятые ритуалы социального взаимодействия с одноклассниками и учителем.</w:t>
      </w:r>
    </w:p>
    <w:p w:rsidR="00704997" w:rsidRPr="00704997" w:rsidRDefault="00704997" w:rsidP="00553203">
      <w:pPr>
        <w:jc w:val="both"/>
      </w:pPr>
      <w:r w:rsidRPr="00704997">
        <w:t>3. Обращаться за помощью и принимать помощь.</w:t>
      </w:r>
    </w:p>
    <w:p w:rsidR="00704997" w:rsidRPr="00704997" w:rsidRDefault="00704997" w:rsidP="00553203">
      <w:pPr>
        <w:jc w:val="both"/>
      </w:pPr>
      <w:r w:rsidRPr="00704997">
        <w:t>4. Слушать и понимать инструкцию к учебному заданию в разных видах деятельности и быту.</w:t>
      </w:r>
    </w:p>
    <w:p w:rsidR="00704997" w:rsidRPr="00704997" w:rsidRDefault="00704997" w:rsidP="00553203">
      <w:pPr>
        <w:jc w:val="both"/>
      </w:pPr>
      <w:r w:rsidRPr="00704997">
        <w:t xml:space="preserve">5. Сотрудничать </w:t>
      </w:r>
      <w:proofErr w:type="gramStart"/>
      <w:r w:rsidRPr="00704997">
        <w:t>со</w:t>
      </w:r>
      <w:proofErr w:type="gramEnd"/>
      <w:r w:rsidRPr="00704997">
        <w:t xml:space="preserve"> взрослыми и сверстниками в разных социальных ситуациях;  доброжелательно относиться, сопереживать, конструктивно взаимодействовать с людьми.</w:t>
      </w:r>
    </w:p>
    <w:p w:rsidR="00704997" w:rsidRPr="00704997" w:rsidRDefault="00704997" w:rsidP="00553203">
      <w:pPr>
        <w:jc w:val="both"/>
      </w:pPr>
      <w:r w:rsidRPr="00704997">
        <w:t xml:space="preserve">      6.Договариваться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704997" w:rsidRPr="00704997" w:rsidRDefault="00704997" w:rsidP="00553203">
      <w:pPr>
        <w:jc w:val="both"/>
        <w:rPr>
          <w:b/>
          <w:i/>
        </w:rPr>
      </w:pPr>
      <w:r w:rsidRPr="00704997">
        <w:rPr>
          <w:b/>
          <w:i/>
        </w:rPr>
        <w:t>Регулятивные учебные действия.</w:t>
      </w:r>
    </w:p>
    <w:p w:rsidR="00704997" w:rsidRPr="00704997" w:rsidRDefault="00704997" w:rsidP="00553203">
      <w:pPr>
        <w:jc w:val="both"/>
      </w:pPr>
      <w:r w:rsidRPr="00704997">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704997" w:rsidRPr="00704997" w:rsidRDefault="00704997" w:rsidP="00553203">
      <w:pPr>
        <w:jc w:val="both"/>
      </w:pPr>
      <w:r w:rsidRPr="00704997">
        <w:t xml:space="preserve">            Регулятивные учебные действия включают следующие умения:</w:t>
      </w:r>
    </w:p>
    <w:p w:rsidR="00704997" w:rsidRPr="00704997" w:rsidRDefault="00704997" w:rsidP="00553203">
      <w:pPr>
        <w:jc w:val="both"/>
      </w:pPr>
      <w:r w:rsidRPr="00704997">
        <w:t>1.Адекватно соблюдать ритуалы школьного поведения (поднимать руку, вставать и выходить из-за парты и т.д.).</w:t>
      </w:r>
    </w:p>
    <w:p w:rsidR="00704997" w:rsidRPr="00704997" w:rsidRDefault="00704997" w:rsidP="00553203">
      <w:pPr>
        <w:jc w:val="both"/>
      </w:pPr>
      <w:r w:rsidRPr="00704997">
        <w:t>2.Принимать цели и произвольно включаться в деятельность, следовать предложенному плану и работать в общем темпе.</w:t>
      </w:r>
    </w:p>
    <w:p w:rsidR="00704997" w:rsidRPr="00704997" w:rsidRDefault="00704997" w:rsidP="00553203">
      <w:pPr>
        <w:jc w:val="both"/>
      </w:pPr>
      <w:r w:rsidRPr="00704997">
        <w:t>3. Активно участвовать в деятельности, контролировать и оценивать свои действия и действия одноклассников.</w:t>
      </w:r>
    </w:p>
    <w:p w:rsidR="00704997" w:rsidRPr="00704997" w:rsidRDefault="00704997" w:rsidP="00553203">
      <w:pPr>
        <w:jc w:val="both"/>
      </w:pPr>
      <w:r w:rsidRPr="00704997">
        <w:t>4.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704997" w:rsidRPr="00704997" w:rsidRDefault="00704997" w:rsidP="00553203">
      <w:pPr>
        <w:jc w:val="both"/>
        <w:rPr>
          <w:b/>
          <w:i/>
        </w:rPr>
      </w:pPr>
      <w:r w:rsidRPr="00704997">
        <w:rPr>
          <w:b/>
          <w:i/>
        </w:rPr>
        <w:t>Познавательные учебные действия.</w:t>
      </w:r>
    </w:p>
    <w:p w:rsidR="00704997" w:rsidRPr="00704997" w:rsidRDefault="00704997" w:rsidP="00553203">
      <w:pPr>
        <w:jc w:val="both"/>
      </w:pPr>
      <w:r w:rsidRPr="00704997">
        <w:lastRenderedPageBreak/>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оценку для дальнейшего формирования логического мышления школьников.</w:t>
      </w:r>
    </w:p>
    <w:p w:rsidR="00704997" w:rsidRPr="00704997" w:rsidRDefault="00704997" w:rsidP="00553203">
      <w:pPr>
        <w:jc w:val="both"/>
      </w:pPr>
      <w:r w:rsidRPr="00704997">
        <w:t xml:space="preserve">           К познавательным учебным действиям относятся следующие умения:</w:t>
      </w:r>
    </w:p>
    <w:p w:rsidR="00704997" w:rsidRPr="00704997" w:rsidRDefault="00704997" w:rsidP="00553203">
      <w:pPr>
        <w:jc w:val="both"/>
      </w:pPr>
      <w:r w:rsidRPr="00704997">
        <w:t>1.Выделять некоторые  существенные, общие и отличительные свойства хорошо знакомых предметов.</w:t>
      </w:r>
    </w:p>
    <w:p w:rsidR="00704997" w:rsidRPr="00704997" w:rsidRDefault="00704997" w:rsidP="00553203">
      <w:pPr>
        <w:jc w:val="both"/>
      </w:pPr>
      <w:r w:rsidRPr="00704997">
        <w:t xml:space="preserve">2.Устанавливать </w:t>
      </w:r>
      <w:proofErr w:type="spellStart"/>
      <w:r w:rsidRPr="00704997">
        <w:t>видо-родовые</w:t>
      </w:r>
      <w:proofErr w:type="spellEnd"/>
      <w:r w:rsidRPr="00704997">
        <w:t xml:space="preserve"> отношения предметов.</w:t>
      </w:r>
    </w:p>
    <w:p w:rsidR="00704997" w:rsidRPr="00704997" w:rsidRDefault="00704997" w:rsidP="00553203">
      <w:pPr>
        <w:jc w:val="both"/>
      </w:pPr>
      <w:r w:rsidRPr="00704997">
        <w:t>3. Делать простейшие обобщения, сравнивать, классифицировать на наглядном материале.</w:t>
      </w:r>
    </w:p>
    <w:p w:rsidR="00704997" w:rsidRPr="00704997" w:rsidRDefault="00704997" w:rsidP="00553203">
      <w:pPr>
        <w:jc w:val="both"/>
      </w:pPr>
      <w:r w:rsidRPr="00704997">
        <w:t>4. Пользоваться знаками, символами, предметами-заместителями.</w:t>
      </w:r>
    </w:p>
    <w:p w:rsidR="00704997" w:rsidRPr="00704997" w:rsidRDefault="00704997" w:rsidP="00553203">
      <w:pPr>
        <w:jc w:val="both"/>
      </w:pPr>
      <w:r w:rsidRPr="00704997">
        <w:t>5. Читать, писать, выполнять арифметические действия.</w:t>
      </w:r>
    </w:p>
    <w:p w:rsidR="00704997" w:rsidRPr="00704997" w:rsidRDefault="00704997" w:rsidP="00553203">
      <w:pPr>
        <w:jc w:val="both"/>
      </w:pPr>
      <w:r w:rsidRPr="00704997">
        <w:t>6.Наблюдать под руководством взрослого за предметами и явлениями окружающей действительности.</w:t>
      </w:r>
    </w:p>
    <w:p w:rsidR="00704997" w:rsidRPr="00704997" w:rsidRDefault="00704997" w:rsidP="00553203">
      <w:pPr>
        <w:jc w:val="both"/>
      </w:pPr>
      <w:r w:rsidRPr="00704997">
        <w:t>7. 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704997" w:rsidRPr="00704997" w:rsidRDefault="00704997" w:rsidP="00553203">
      <w:pPr>
        <w:jc w:val="both"/>
      </w:pPr>
    </w:p>
    <w:p w:rsidR="00704997" w:rsidRPr="00704997" w:rsidRDefault="00704997" w:rsidP="00553203">
      <w:pPr>
        <w:jc w:val="both"/>
      </w:pPr>
      <w:r w:rsidRPr="00704997">
        <w:rPr>
          <w:b/>
          <w:i/>
          <w:u w:val="single"/>
        </w:rPr>
        <w:t>Предметные результаты.</w:t>
      </w:r>
      <w:r w:rsidRPr="00704997">
        <w:t xml:space="preserve"> </w:t>
      </w:r>
    </w:p>
    <w:p w:rsidR="00704997" w:rsidRPr="00704997" w:rsidRDefault="00704997" w:rsidP="00553203">
      <w:pPr>
        <w:jc w:val="both"/>
        <w:rPr>
          <w:b/>
          <w:i/>
          <w:iCs/>
          <w:u w:val="single"/>
        </w:rPr>
      </w:pPr>
      <w:r w:rsidRPr="00704997">
        <w:rPr>
          <w:b/>
          <w:i/>
          <w:iCs/>
          <w:u w:val="single"/>
        </w:rPr>
        <w:t>1 класс</w:t>
      </w:r>
    </w:p>
    <w:p w:rsidR="00704997" w:rsidRPr="00704997" w:rsidRDefault="00704997" w:rsidP="00553203">
      <w:pPr>
        <w:jc w:val="both"/>
        <w:rPr>
          <w:i/>
          <w:iCs/>
        </w:rPr>
      </w:pPr>
      <w:r w:rsidRPr="00704997">
        <w:rPr>
          <w:i/>
          <w:iCs/>
        </w:rPr>
        <w:t>Минимальный уровень:</w:t>
      </w:r>
    </w:p>
    <w:p w:rsidR="00704997" w:rsidRPr="00704997" w:rsidRDefault="00704997" w:rsidP="00553203">
      <w:pPr>
        <w:numPr>
          <w:ilvl w:val="0"/>
          <w:numId w:val="5"/>
        </w:numPr>
        <w:jc w:val="both"/>
      </w:pPr>
      <w:r w:rsidRPr="00704997">
        <w:t xml:space="preserve">представления о некоторых музыкальных инструментах и их звучании  </w:t>
      </w:r>
    </w:p>
    <w:p w:rsidR="00704997" w:rsidRPr="00704997" w:rsidRDefault="00704997" w:rsidP="00553203">
      <w:pPr>
        <w:numPr>
          <w:ilvl w:val="0"/>
          <w:numId w:val="5"/>
        </w:numPr>
        <w:jc w:val="both"/>
      </w:pPr>
      <w:r w:rsidRPr="00704997">
        <w:t>пение с инструментальным сопровождением и без него (с помощью педагога);</w:t>
      </w:r>
    </w:p>
    <w:p w:rsidR="00704997" w:rsidRPr="00704997" w:rsidRDefault="00704997" w:rsidP="00553203">
      <w:pPr>
        <w:numPr>
          <w:ilvl w:val="0"/>
          <w:numId w:val="5"/>
        </w:numPr>
        <w:jc w:val="both"/>
      </w:pPr>
      <w:r w:rsidRPr="00704997">
        <w:t xml:space="preserve">передача ритмического рисунка </w:t>
      </w:r>
      <w:proofErr w:type="spellStart"/>
      <w:r w:rsidRPr="00704997">
        <w:t>попевок</w:t>
      </w:r>
      <w:proofErr w:type="spellEnd"/>
      <w:r w:rsidRPr="00704997">
        <w:t xml:space="preserve"> (хлопками, на металлофоне, голосом);</w:t>
      </w:r>
    </w:p>
    <w:p w:rsidR="00704997" w:rsidRPr="00704997" w:rsidRDefault="00704997" w:rsidP="00553203">
      <w:pPr>
        <w:numPr>
          <w:ilvl w:val="0"/>
          <w:numId w:val="5"/>
        </w:numPr>
        <w:jc w:val="both"/>
      </w:pPr>
      <w:r w:rsidRPr="00704997">
        <w:t>владение элементарными представлениями о нотной грамоте.</w:t>
      </w:r>
    </w:p>
    <w:p w:rsidR="00704997" w:rsidRPr="00704997" w:rsidRDefault="00704997" w:rsidP="00553203">
      <w:pPr>
        <w:jc w:val="both"/>
        <w:rPr>
          <w:i/>
          <w:iCs/>
        </w:rPr>
      </w:pPr>
      <w:r w:rsidRPr="00704997">
        <w:rPr>
          <w:i/>
          <w:iCs/>
        </w:rPr>
        <w:t>Достаточный уровень:</w:t>
      </w:r>
    </w:p>
    <w:p w:rsidR="00704997" w:rsidRPr="00704997" w:rsidRDefault="00704997" w:rsidP="00553203">
      <w:pPr>
        <w:numPr>
          <w:ilvl w:val="0"/>
          <w:numId w:val="5"/>
        </w:numPr>
        <w:jc w:val="both"/>
      </w:pPr>
      <w:r w:rsidRPr="00704997">
        <w:t xml:space="preserve">самостоятельное исполнение разученных детских песен;  </w:t>
      </w:r>
    </w:p>
    <w:p w:rsidR="00704997" w:rsidRPr="00704997" w:rsidRDefault="00704997" w:rsidP="00553203">
      <w:pPr>
        <w:numPr>
          <w:ilvl w:val="0"/>
          <w:numId w:val="5"/>
        </w:numPr>
        <w:jc w:val="both"/>
      </w:pPr>
      <w:r w:rsidRPr="00704997">
        <w:t>представления о народных музыкальных инструментах и их звучании</w:t>
      </w:r>
      <w:proofErr w:type="gramStart"/>
      <w:r w:rsidRPr="00704997">
        <w:t xml:space="preserve"> ( );</w:t>
      </w:r>
      <w:proofErr w:type="gramEnd"/>
    </w:p>
    <w:p w:rsidR="00704997" w:rsidRPr="00704997" w:rsidRDefault="00704997" w:rsidP="00553203">
      <w:pPr>
        <w:numPr>
          <w:ilvl w:val="0"/>
          <w:numId w:val="5"/>
        </w:numPr>
        <w:jc w:val="both"/>
      </w:pPr>
      <w:r w:rsidRPr="00704997">
        <w:t>пение хором с выполнением требований художественного исполнения;</w:t>
      </w:r>
    </w:p>
    <w:p w:rsidR="00704997" w:rsidRPr="00704997" w:rsidRDefault="00704997" w:rsidP="00553203">
      <w:pPr>
        <w:numPr>
          <w:ilvl w:val="0"/>
          <w:numId w:val="5"/>
        </w:numPr>
        <w:jc w:val="both"/>
      </w:pPr>
      <w:r w:rsidRPr="00704997">
        <w:t>различение разнообразных по характеру и звучанию песен, маршей, танцев;</w:t>
      </w:r>
    </w:p>
    <w:p w:rsidR="00704997" w:rsidRPr="00704997" w:rsidRDefault="00704997" w:rsidP="00553203">
      <w:pPr>
        <w:numPr>
          <w:ilvl w:val="0"/>
          <w:numId w:val="5"/>
        </w:numPr>
        <w:jc w:val="both"/>
      </w:pPr>
      <w:r w:rsidRPr="00704997">
        <w:t>владение элементами музыкальной грамоты, как средства осознания музыкальной речи</w:t>
      </w:r>
    </w:p>
    <w:p w:rsidR="00704997" w:rsidRPr="00704997" w:rsidRDefault="00704997" w:rsidP="00553203">
      <w:pPr>
        <w:jc w:val="both"/>
        <w:rPr>
          <w:b/>
          <w:i/>
          <w:u w:val="single"/>
        </w:rPr>
      </w:pPr>
      <w:r w:rsidRPr="00704997">
        <w:rPr>
          <w:b/>
          <w:i/>
          <w:u w:val="single"/>
        </w:rPr>
        <w:t>2 класс</w:t>
      </w:r>
    </w:p>
    <w:p w:rsidR="00704997" w:rsidRPr="00704997" w:rsidRDefault="00704997" w:rsidP="00553203">
      <w:pPr>
        <w:jc w:val="both"/>
      </w:pPr>
      <w:r w:rsidRPr="00704997">
        <w:rPr>
          <w:i/>
          <w:iCs/>
        </w:rPr>
        <w:t>Минимальный уровень</w:t>
      </w:r>
    </w:p>
    <w:p w:rsidR="00704997" w:rsidRPr="00704997" w:rsidRDefault="00704997" w:rsidP="00553203">
      <w:pPr>
        <w:numPr>
          <w:ilvl w:val="0"/>
          <w:numId w:val="5"/>
        </w:numPr>
        <w:jc w:val="both"/>
      </w:pPr>
      <w:r w:rsidRPr="00704997">
        <w:t>иметь представление о высоте звучания музыки (звуки высокие, средние, низкие);</w:t>
      </w:r>
    </w:p>
    <w:p w:rsidR="00704997" w:rsidRPr="00704997" w:rsidRDefault="00704997" w:rsidP="00553203">
      <w:pPr>
        <w:numPr>
          <w:ilvl w:val="0"/>
          <w:numId w:val="5"/>
        </w:numPr>
        <w:jc w:val="both"/>
      </w:pPr>
      <w:r w:rsidRPr="00704997">
        <w:t>определение громкости звучания музыки (громкое, тихое);</w:t>
      </w:r>
    </w:p>
    <w:p w:rsidR="00704997" w:rsidRPr="00704997" w:rsidRDefault="00704997" w:rsidP="00553203">
      <w:pPr>
        <w:numPr>
          <w:ilvl w:val="0"/>
          <w:numId w:val="5"/>
        </w:numPr>
        <w:jc w:val="both"/>
      </w:pPr>
      <w:r w:rsidRPr="00704997">
        <w:t>иметь представление о длительности звуков (долгие, короткие).</w:t>
      </w:r>
    </w:p>
    <w:p w:rsidR="00704997" w:rsidRPr="00704997" w:rsidRDefault="00704997" w:rsidP="00553203">
      <w:pPr>
        <w:jc w:val="both"/>
      </w:pPr>
      <w:r w:rsidRPr="00704997">
        <w:rPr>
          <w:i/>
          <w:iCs/>
        </w:rPr>
        <w:t>Достаточный уровень</w:t>
      </w:r>
    </w:p>
    <w:p w:rsidR="00704997" w:rsidRPr="00704997" w:rsidRDefault="00704997" w:rsidP="00553203">
      <w:pPr>
        <w:numPr>
          <w:ilvl w:val="0"/>
          <w:numId w:val="5"/>
        </w:numPr>
        <w:jc w:val="both"/>
      </w:pPr>
      <w:r w:rsidRPr="00704997">
        <w:t>владеть понятием высоты звучания музыки (звуки высокие, средние, низкие);</w:t>
      </w:r>
    </w:p>
    <w:p w:rsidR="00704997" w:rsidRPr="00704997" w:rsidRDefault="00704997" w:rsidP="00553203">
      <w:pPr>
        <w:numPr>
          <w:ilvl w:val="0"/>
          <w:numId w:val="5"/>
        </w:numPr>
        <w:jc w:val="both"/>
      </w:pPr>
      <w:r w:rsidRPr="00704997">
        <w:t>установление громкость звучания музыки (громкое, тихое);</w:t>
      </w:r>
    </w:p>
    <w:p w:rsidR="00704997" w:rsidRPr="00704997" w:rsidRDefault="00704997" w:rsidP="00553203">
      <w:pPr>
        <w:numPr>
          <w:ilvl w:val="0"/>
          <w:numId w:val="5"/>
        </w:numPr>
        <w:jc w:val="both"/>
      </w:pPr>
      <w:r w:rsidRPr="00704997">
        <w:t>владение понятием длительности звуков (долгие, короткие);</w:t>
      </w:r>
    </w:p>
    <w:p w:rsidR="00704997" w:rsidRPr="00704997" w:rsidRDefault="00704997" w:rsidP="00553203">
      <w:pPr>
        <w:numPr>
          <w:ilvl w:val="0"/>
          <w:numId w:val="5"/>
        </w:numPr>
        <w:jc w:val="both"/>
      </w:pPr>
      <w:r w:rsidRPr="00704997">
        <w:t>знание названий музыкальных инструментов и их звучания (фортепиано, скрипка и т.д.);</w:t>
      </w:r>
    </w:p>
    <w:p w:rsidR="00704997" w:rsidRPr="00704997" w:rsidRDefault="00704997" w:rsidP="00553203">
      <w:pPr>
        <w:numPr>
          <w:ilvl w:val="0"/>
          <w:numId w:val="5"/>
        </w:numPr>
        <w:jc w:val="both"/>
      </w:pPr>
      <w:r w:rsidRPr="00704997">
        <w:t>знание названия музыкальных инструментов детского оркестра (бубен, треугольник).</w:t>
      </w:r>
    </w:p>
    <w:p w:rsidR="00704997" w:rsidRPr="00704997" w:rsidRDefault="00704997" w:rsidP="00553203">
      <w:pPr>
        <w:numPr>
          <w:ilvl w:val="0"/>
          <w:numId w:val="5"/>
        </w:numPr>
        <w:jc w:val="both"/>
      </w:pPr>
      <w:r w:rsidRPr="00704997">
        <w:t xml:space="preserve"> Игра ударно-шумовых </w:t>
      </w:r>
      <w:proofErr w:type="gramStart"/>
      <w:r w:rsidRPr="00704997">
        <w:t>инструментах</w:t>
      </w:r>
      <w:proofErr w:type="gramEnd"/>
      <w:r w:rsidRPr="00704997">
        <w:t xml:space="preserve"> (маракасы, бубен, треугольник, металлофон, ложки).</w:t>
      </w:r>
    </w:p>
    <w:p w:rsidR="00704997" w:rsidRPr="00704997" w:rsidRDefault="00704997" w:rsidP="00553203">
      <w:pPr>
        <w:jc w:val="both"/>
        <w:rPr>
          <w:b/>
          <w:i/>
          <w:u w:val="single"/>
        </w:rPr>
      </w:pPr>
      <w:r>
        <w:rPr>
          <w:b/>
          <w:i/>
          <w:u w:val="single"/>
        </w:rPr>
        <w:t>3</w:t>
      </w:r>
      <w:r w:rsidRPr="00704997">
        <w:rPr>
          <w:b/>
          <w:i/>
          <w:u w:val="single"/>
        </w:rPr>
        <w:t xml:space="preserve"> класс</w:t>
      </w:r>
    </w:p>
    <w:p w:rsidR="00704997" w:rsidRPr="00704997" w:rsidRDefault="00704997" w:rsidP="00553203">
      <w:pPr>
        <w:jc w:val="both"/>
      </w:pPr>
      <w:r w:rsidRPr="00704997">
        <w:rPr>
          <w:i/>
          <w:iCs/>
        </w:rPr>
        <w:t>Минимальный уровень</w:t>
      </w:r>
    </w:p>
    <w:p w:rsidR="00704997" w:rsidRPr="00704997" w:rsidRDefault="00704997" w:rsidP="00553203">
      <w:pPr>
        <w:numPr>
          <w:ilvl w:val="0"/>
          <w:numId w:val="5"/>
        </w:numPr>
        <w:jc w:val="both"/>
      </w:pPr>
      <w:r w:rsidRPr="00704997">
        <w:t xml:space="preserve">определение характера и содержания знакомых музыкальных произведении, предусмотренных программой       </w:t>
      </w:r>
    </w:p>
    <w:p w:rsidR="00704997" w:rsidRPr="00704997" w:rsidRDefault="00704997" w:rsidP="00553203">
      <w:pPr>
        <w:numPr>
          <w:ilvl w:val="0"/>
          <w:numId w:val="5"/>
        </w:numPr>
        <w:jc w:val="both"/>
      </w:pPr>
      <w:r w:rsidRPr="00704997">
        <w:t xml:space="preserve">представления о некоторых музыкальных инструментах и их звучания (труба, баян, гитара)                                                             пение </w:t>
      </w:r>
      <w:proofErr w:type="gramStart"/>
      <w:r w:rsidRPr="00704997">
        <w:t>с</w:t>
      </w:r>
      <w:proofErr w:type="gramEnd"/>
      <w:r w:rsidRPr="00704997">
        <w:t xml:space="preserve"> </w:t>
      </w:r>
      <w:proofErr w:type="gramStart"/>
      <w:r w:rsidRPr="00704997">
        <w:t>инструментальным</w:t>
      </w:r>
      <w:proofErr w:type="gramEnd"/>
      <w:r w:rsidRPr="00704997">
        <w:t xml:space="preserve"> сопровождением и без него (с помощью педагога)                                                                      </w:t>
      </w:r>
      <w:r w:rsidRPr="00704997">
        <w:lastRenderedPageBreak/>
        <w:t xml:space="preserve">выразительное, слаженное и достаточно эмоциональное исполнение выученных песен с простейшими элементами динамических оттенков                                                         </w:t>
      </w:r>
    </w:p>
    <w:p w:rsidR="00704997" w:rsidRPr="00704997" w:rsidRDefault="00704997" w:rsidP="00553203">
      <w:pPr>
        <w:numPr>
          <w:ilvl w:val="0"/>
          <w:numId w:val="5"/>
        </w:numPr>
        <w:jc w:val="both"/>
      </w:pPr>
      <w:r w:rsidRPr="00704997">
        <w:t xml:space="preserve">правильное формирование при пении гласных звуков и отчетливое произнесение согласных звуков </w:t>
      </w:r>
      <w:proofErr w:type="spellStart"/>
      <w:r w:rsidRPr="00704997">
        <w:t>вконце</w:t>
      </w:r>
      <w:proofErr w:type="spellEnd"/>
      <w:r w:rsidRPr="00704997">
        <w:t xml:space="preserve"> и в середине слова.    </w:t>
      </w:r>
    </w:p>
    <w:p w:rsidR="00704997" w:rsidRPr="00704997" w:rsidRDefault="00704997" w:rsidP="00553203">
      <w:pPr>
        <w:numPr>
          <w:ilvl w:val="0"/>
          <w:numId w:val="5"/>
        </w:numPr>
        <w:jc w:val="both"/>
      </w:pPr>
      <w:r w:rsidRPr="00704997">
        <w:t xml:space="preserve">  Достаточный уровень</w:t>
      </w:r>
    </w:p>
    <w:p w:rsidR="00704997" w:rsidRPr="00704997" w:rsidRDefault="00704997" w:rsidP="00553203">
      <w:pPr>
        <w:numPr>
          <w:ilvl w:val="0"/>
          <w:numId w:val="5"/>
        </w:numPr>
        <w:jc w:val="both"/>
      </w:pPr>
      <w:r w:rsidRPr="00704997">
        <w:t>самостоятельное исполнение разученных детских песен, знание динамических оттенков (форте - громко, пиано - тихо);</w:t>
      </w:r>
    </w:p>
    <w:p w:rsidR="00704997" w:rsidRPr="00704997" w:rsidRDefault="00704997" w:rsidP="00553203">
      <w:pPr>
        <w:numPr>
          <w:ilvl w:val="0"/>
          <w:numId w:val="5"/>
        </w:numPr>
        <w:jc w:val="both"/>
      </w:pPr>
      <w:r w:rsidRPr="00704997">
        <w:t>установление громкость звучания музыки (громкое, тихое);</w:t>
      </w:r>
    </w:p>
    <w:p w:rsidR="00704997" w:rsidRPr="00704997" w:rsidRDefault="00704997" w:rsidP="00553203">
      <w:pPr>
        <w:numPr>
          <w:ilvl w:val="0"/>
          <w:numId w:val="5"/>
        </w:numPr>
        <w:jc w:val="both"/>
      </w:pPr>
      <w:r w:rsidRPr="00704997">
        <w:t>владение понятием длительности звуков (долгие, короткие);</w:t>
      </w:r>
    </w:p>
    <w:p w:rsidR="00704997" w:rsidRPr="00704997" w:rsidRDefault="00704997" w:rsidP="00553203">
      <w:pPr>
        <w:numPr>
          <w:ilvl w:val="0"/>
          <w:numId w:val="5"/>
        </w:numPr>
        <w:jc w:val="both"/>
      </w:pPr>
      <w:r w:rsidRPr="00704997">
        <w:t>игра на музыкальных   инструментах шумового оркестра (маракасы, бубен, треугольник, металлофон, ложки).</w:t>
      </w:r>
    </w:p>
    <w:p w:rsidR="00704997" w:rsidRPr="00704997" w:rsidRDefault="00704997" w:rsidP="00553203">
      <w:pPr>
        <w:numPr>
          <w:ilvl w:val="0"/>
          <w:numId w:val="5"/>
        </w:numPr>
        <w:jc w:val="both"/>
      </w:pPr>
      <w:r w:rsidRPr="00704997">
        <w:t xml:space="preserve"> Игра  на народных инструментах румба,  дудочка, трещотка</w:t>
      </w:r>
    </w:p>
    <w:p w:rsidR="00704997" w:rsidRPr="00704997" w:rsidRDefault="00704997" w:rsidP="00553203">
      <w:pPr>
        <w:jc w:val="both"/>
        <w:rPr>
          <w:b/>
          <w:i/>
          <w:u w:val="single"/>
        </w:rPr>
      </w:pPr>
      <w:r w:rsidRPr="00704997">
        <w:rPr>
          <w:b/>
          <w:i/>
          <w:u w:val="single"/>
        </w:rPr>
        <w:t>Предметные результаты к концу 4 класса.</w:t>
      </w:r>
    </w:p>
    <w:tbl>
      <w:tblPr>
        <w:tblW w:w="0" w:type="auto"/>
        <w:tblLook w:val="04A0"/>
      </w:tblPr>
      <w:tblGrid>
        <w:gridCol w:w="5070"/>
        <w:gridCol w:w="4501"/>
      </w:tblGrid>
      <w:tr w:rsidR="00704997" w:rsidRPr="00704997" w:rsidTr="00704997">
        <w:tc>
          <w:tcPr>
            <w:tcW w:w="5070"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rPr>
                <w:b/>
              </w:rPr>
            </w:pPr>
            <w:r w:rsidRPr="00704997">
              <w:rPr>
                <w:b/>
              </w:rPr>
              <w:t>Минимальный уровень</w:t>
            </w:r>
          </w:p>
        </w:tc>
        <w:tc>
          <w:tcPr>
            <w:tcW w:w="4501"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rPr>
                <w:b/>
              </w:rPr>
            </w:pPr>
            <w:r w:rsidRPr="00704997">
              <w:rPr>
                <w:b/>
              </w:rPr>
              <w:t>Достаточный уровень</w:t>
            </w:r>
          </w:p>
        </w:tc>
      </w:tr>
      <w:tr w:rsidR="00704997" w:rsidRPr="00704997" w:rsidTr="00704997">
        <w:tc>
          <w:tcPr>
            <w:tcW w:w="5070"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pPr>
            <w:proofErr w:type="gramStart"/>
            <w:r w:rsidRPr="00704997">
              <w:t xml:space="preserve">1.определение характера и содержания знакомых музыкальных произведении, предусмотренных программой        2.представления о некоторых музыкальных инструментах и их звучания (труба, баян, гитара)                                                             3.пение с инструментальным сопровождением и без него (с помощью педагога)                                                                      4.выразительное, слаженное и достаточно эмоциональное исполнение выученных песен с простейшими элементами динамических оттенков                                                          5.правильное формирование при пении гласных звуков и отчетливое произнесение согласных звуков </w:t>
            </w:r>
            <w:proofErr w:type="spellStart"/>
            <w:r w:rsidRPr="00704997">
              <w:t>вконце</w:t>
            </w:r>
            <w:proofErr w:type="spellEnd"/>
            <w:proofErr w:type="gramEnd"/>
            <w:r w:rsidRPr="00704997">
              <w:t xml:space="preserve"> </w:t>
            </w:r>
            <w:proofErr w:type="gramStart"/>
            <w:r w:rsidRPr="00704997">
              <w:t xml:space="preserve">и в середине слова                                                            6.правильная передача мелодии в         диапазоне ре1-си1                                   7.различение вступления, запева, припева, проигрыша, окончания песни                        8.различение песни, танца, марша           9.передача ритмического рисунка </w:t>
            </w:r>
            <w:proofErr w:type="spellStart"/>
            <w:r w:rsidRPr="00704997">
              <w:t>попевок</w:t>
            </w:r>
            <w:proofErr w:type="spellEnd"/>
            <w:r w:rsidRPr="00704997">
              <w:t xml:space="preserve"> (хлопками, на металлофоне, голосом)     10.определение разнообразных по содержанию и характеру музыкальных произведений (веселые, грустные и спокойные)                                             11.владение элементарными представлениями о нотной грамоте.</w:t>
            </w:r>
            <w:proofErr w:type="gramEnd"/>
          </w:p>
        </w:tc>
        <w:tc>
          <w:tcPr>
            <w:tcW w:w="4501"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pPr>
            <w:proofErr w:type="gramStart"/>
            <w:r w:rsidRPr="00704997">
              <w:t>1.самостоятельное исполнение разученных детских песен, знание динамических оттенков (форте - громко, пиано - тихо)                                           2.представления о народных музыкальных инструментах и их звучании (домра, мандолина, баян, свирель, гармонь, трещотка и др.)                                                      3.представления об особенностях мелодического голосоведения (плавно, отрывисто, скачкообразно)                                                          4.пение хором с выполнением требований художественного исполнения                             5.ясное и четкое произнесение слов в песнях подвижного характера                              6.исполнение выученных</w:t>
            </w:r>
            <w:proofErr w:type="gramEnd"/>
            <w:r w:rsidRPr="00704997">
              <w:t xml:space="preserve"> песен без музыкального </w:t>
            </w:r>
            <w:proofErr w:type="gramStart"/>
            <w:r w:rsidRPr="00704997">
              <w:t>сопровождении</w:t>
            </w:r>
            <w:proofErr w:type="gramEnd"/>
            <w:r w:rsidRPr="00704997">
              <w:t>, самостоятельно                                         7.различение разнообразных по характеру и звучанию песен, маршей, танцев                8.владение элементами музыкальной грамоты, как средства осознания музыкальной речи</w:t>
            </w:r>
          </w:p>
        </w:tc>
      </w:tr>
    </w:tbl>
    <w:p w:rsidR="00F71171" w:rsidRPr="00F71171" w:rsidRDefault="00F71171" w:rsidP="00553203">
      <w:pPr>
        <w:jc w:val="both"/>
      </w:pPr>
    </w:p>
    <w:p w:rsidR="00F71171" w:rsidRPr="00F71171" w:rsidRDefault="00F71171" w:rsidP="00553203">
      <w:pPr>
        <w:jc w:val="both"/>
        <w:rPr>
          <w:b/>
        </w:rPr>
      </w:pPr>
      <w:r w:rsidRPr="00F71171">
        <w:rPr>
          <w:b/>
        </w:rPr>
        <w:t>2. Содержание учебного предмета с указанием форм организации учебных занятий</w:t>
      </w:r>
    </w:p>
    <w:p w:rsidR="00704997" w:rsidRPr="00704997" w:rsidRDefault="00704997" w:rsidP="00553203">
      <w:pPr>
        <w:jc w:val="both"/>
      </w:pPr>
      <w:r w:rsidRPr="00704997">
        <w:t xml:space="preserve">           В содержание программы входит овладение обучающимися с умственной отсталостью (интеллектуальными нарушениями) в доступной для них форме и объёме следующими видами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 </w:t>
      </w:r>
    </w:p>
    <w:tbl>
      <w:tblPr>
        <w:tblW w:w="9923" w:type="dxa"/>
        <w:tblInd w:w="-176" w:type="dxa"/>
        <w:tblLayout w:type="fixed"/>
        <w:tblLook w:val="04A0"/>
      </w:tblPr>
      <w:tblGrid>
        <w:gridCol w:w="1844"/>
        <w:gridCol w:w="8079"/>
      </w:tblGrid>
      <w:tr w:rsidR="00704997" w:rsidRPr="00704997" w:rsidTr="00704997">
        <w:tc>
          <w:tcPr>
            <w:tcW w:w="1844"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rPr>
                <w:b/>
              </w:rPr>
            </w:pPr>
            <w:r w:rsidRPr="00704997">
              <w:rPr>
                <w:b/>
              </w:rPr>
              <w:t>Тема раздела</w:t>
            </w:r>
          </w:p>
        </w:tc>
        <w:tc>
          <w:tcPr>
            <w:tcW w:w="8079"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rPr>
                <w:b/>
              </w:rPr>
            </w:pPr>
            <w:r w:rsidRPr="00704997">
              <w:rPr>
                <w:b/>
              </w:rPr>
              <w:t>Основное содержание</w:t>
            </w:r>
          </w:p>
        </w:tc>
      </w:tr>
      <w:tr w:rsidR="00704997" w:rsidRPr="00704997" w:rsidTr="00704997">
        <w:tc>
          <w:tcPr>
            <w:tcW w:w="1844"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rPr>
                <w:b/>
              </w:rPr>
            </w:pPr>
            <w:r w:rsidRPr="00704997">
              <w:rPr>
                <w:b/>
              </w:rPr>
              <w:t xml:space="preserve">Восприятие </w:t>
            </w:r>
            <w:r w:rsidRPr="00704997">
              <w:rPr>
                <w:b/>
              </w:rPr>
              <w:lastRenderedPageBreak/>
              <w:t>музыки.</w:t>
            </w:r>
          </w:p>
        </w:tc>
        <w:tc>
          <w:tcPr>
            <w:tcW w:w="8079"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pPr>
            <w:r w:rsidRPr="00704997">
              <w:rPr>
                <w:b/>
              </w:rPr>
              <w:lastRenderedPageBreak/>
              <w:t xml:space="preserve">Репертуар для слушания: </w:t>
            </w:r>
            <w:r w:rsidRPr="00704997">
              <w:t xml:space="preserve">произведения отечественной музыкальной </w:t>
            </w:r>
            <w:r w:rsidRPr="00704997">
              <w:lastRenderedPageBreak/>
              <w:t xml:space="preserve">культуры, музыка народная и композиторская, детская, классическая, современная.                                                                                                        </w:t>
            </w:r>
            <w:r w:rsidRPr="00704997">
              <w:rPr>
                <w:b/>
              </w:rPr>
              <w:t xml:space="preserve">Примерная тематика произведений: </w:t>
            </w:r>
            <w:r w:rsidRPr="00704997">
              <w:t xml:space="preserve">о природе, труде,  профессиях, общественных явлениях, детстве, школьной жизни.                                                                              </w:t>
            </w:r>
            <w:r w:rsidRPr="00704997">
              <w:rPr>
                <w:b/>
              </w:rPr>
              <w:t xml:space="preserve">Жанровое разнообразие: </w:t>
            </w:r>
            <w:r w:rsidRPr="00704997">
              <w:t xml:space="preserve">праздничная, маршевая, колыбельные песни.                   </w:t>
            </w:r>
          </w:p>
        </w:tc>
      </w:tr>
      <w:tr w:rsidR="00704997" w:rsidRPr="00704997" w:rsidTr="00704997">
        <w:tc>
          <w:tcPr>
            <w:tcW w:w="1844"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rPr>
                <w:b/>
              </w:rPr>
            </w:pPr>
            <w:r w:rsidRPr="00704997">
              <w:rPr>
                <w:b/>
              </w:rPr>
              <w:lastRenderedPageBreak/>
              <w:t>Хоровое пение.</w:t>
            </w:r>
          </w:p>
        </w:tc>
        <w:tc>
          <w:tcPr>
            <w:tcW w:w="8079"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pPr>
            <w:r w:rsidRPr="00704997">
              <w:rPr>
                <w:b/>
              </w:rPr>
              <w:t xml:space="preserve">Песенный репертуар: </w:t>
            </w:r>
            <w:r w:rsidRPr="00704997">
              <w:t xml:space="preserve">произведения отечественной музыкальной культуры, музыка народная и композиторская, детская, классическая, современная. Используемый материал должен быть доступным по смыслу, отображать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                                                                                                                                                    </w:t>
            </w:r>
            <w:r w:rsidRPr="00704997">
              <w:rPr>
                <w:b/>
              </w:rPr>
              <w:t xml:space="preserve">Примерная тематика произведений: </w:t>
            </w:r>
            <w:r w:rsidRPr="00704997">
              <w:t xml:space="preserve">о природе, труде, профессиях, общественных явлениях, детстве, школьной жизни.                                                                                              </w:t>
            </w:r>
            <w:r w:rsidRPr="00704997">
              <w:rPr>
                <w:b/>
              </w:rPr>
              <w:t xml:space="preserve">Жанровое разнообразие: </w:t>
            </w:r>
            <w:r w:rsidRPr="00704997">
              <w:t xml:space="preserve">игровые песни, песни-прибаутки, трудовые песни, колыбельные песни.                                                                                                            </w:t>
            </w:r>
          </w:p>
        </w:tc>
      </w:tr>
      <w:tr w:rsidR="00704997" w:rsidRPr="00704997" w:rsidTr="00704997">
        <w:tc>
          <w:tcPr>
            <w:tcW w:w="1844"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rPr>
                <w:b/>
              </w:rPr>
            </w:pPr>
            <w:r w:rsidRPr="00704997">
              <w:rPr>
                <w:b/>
              </w:rPr>
              <w:t>Элементы музыкальной грамоты.</w:t>
            </w:r>
          </w:p>
        </w:tc>
        <w:tc>
          <w:tcPr>
            <w:tcW w:w="8079"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pPr>
            <w:r w:rsidRPr="00704997">
              <w:rPr>
                <w:b/>
              </w:rPr>
              <w:t xml:space="preserve"> Примерная тематика произведений: </w:t>
            </w:r>
            <w:r w:rsidRPr="00704997">
              <w:t xml:space="preserve">о природе, труде,  профессиях, общественных явлениях, детстве, школьной жизни.                                                                                            </w:t>
            </w:r>
            <w:proofErr w:type="gramStart"/>
            <w:r w:rsidRPr="00704997">
              <w:rPr>
                <w:b/>
              </w:rPr>
              <w:t xml:space="preserve">Жанровое разнообразие: </w:t>
            </w:r>
            <w:r w:rsidRPr="00704997">
              <w:t xml:space="preserve">праздничная, маршевая, колыбельные, трудовые, игровые песни, песни-прибаутки, марш, полька, вальс.                                                                                                            </w:t>
            </w:r>
            <w:proofErr w:type="gramEnd"/>
          </w:p>
        </w:tc>
      </w:tr>
      <w:tr w:rsidR="00704997" w:rsidRPr="00704997" w:rsidTr="00704997">
        <w:tc>
          <w:tcPr>
            <w:tcW w:w="1844"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rPr>
                <w:b/>
              </w:rPr>
            </w:pPr>
            <w:r w:rsidRPr="00704997">
              <w:rPr>
                <w:b/>
              </w:rPr>
              <w:t>Игра на музыкальных инструментах детского оркестра.</w:t>
            </w:r>
          </w:p>
        </w:tc>
        <w:tc>
          <w:tcPr>
            <w:tcW w:w="8079"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pPr>
            <w:r w:rsidRPr="00704997">
              <w:rPr>
                <w:b/>
              </w:rPr>
              <w:t>Репертуар для исполнения:</w:t>
            </w:r>
            <w:r w:rsidRPr="00704997">
              <w:t xml:space="preserve"> фольклорные произведения, произведения композиторов – классиков и современных авторов.                                                                                                </w:t>
            </w:r>
            <w:r w:rsidRPr="00704997">
              <w:rPr>
                <w:b/>
              </w:rPr>
              <w:t>Жанровое разнообразие</w:t>
            </w:r>
            <w:r w:rsidRPr="00704997">
              <w:t xml:space="preserve">: марш, полька, вальс.                                                                     </w:t>
            </w:r>
          </w:p>
        </w:tc>
      </w:tr>
    </w:tbl>
    <w:p w:rsidR="00F71171" w:rsidRPr="00F71171" w:rsidRDefault="00F71171" w:rsidP="00553203">
      <w:pPr>
        <w:jc w:val="both"/>
        <w:rPr>
          <w:b/>
        </w:rPr>
      </w:pPr>
    </w:p>
    <w:p w:rsidR="00F71171" w:rsidRPr="00F71171" w:rsidRDefault="00F71171" w:rsidP="00553203">
      <w:pPr>
        <w:jc w:val="both"/>
        <w:rPr>
          <w:b/>
        </w:rPr>
      </w:pPr>
      <w:r w:rsidRPr="00F71171">
        <w:rPr>
          <w:b/>
        </w:rPr>
        <w:t>3.Тематическое планирование.</w:t>
      </w:r>
    </w:p>
    <w:tbl>
      <w:tblPr>
        <w:tblW w:w="10207" w:type="dxa"/>
        <w:tblInd w:w="-176" w:type="dxa"/>
        <w:tblLook w:val="04A0"/>
      </w:tblPr>
      <w:tblGrid>
        <w:gridCol w:w="1844"/>
        <w:gridCol w:w="8363"/>
      </w:tblGrid>
      <w:tr w:rsidR="00704997" w:rsidRPr="00704997" w:rsidTr="00704997">
        <w:tc>
          <w:tcPr>
            <w:tcW w:w="1844"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rPr>
                <w:b/>
              </w:rPr>
            </w:pPr>
            <w:r w:rsidRPr="00704997">
              <w:rPr>
                <w:b/>
              </w:rPr>
              <w:t>Тема раздела</w:t>
            </w:r>
          </w:p>
        </w:tc>
        <w:tc>
          <w:tcPr>
            <w:tcW w:w="8363"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rPr>
                <w:b/>
              </w:rPr>
            </w:pPr>
            <w:r w:rsidRPr="00704997">
              <w:rPr>
                <w:b/>
              </w:rPr>
              <w:t>Основные виды деятельности</w:t>
            </w:r>
          </w:p>
        </w:tc>
      </w:tr>
      <w:tr w:rsidR="00704997" w:rsidRPr="00704997" w:rsidTr="00704997">
        <w:tc>
          <w:tcPr>
            <w:tcW w:w="1844" w:type="dxa"/>
            <w:tcBorders>
              <w:top w:val="single" w:sz="4" w:space="0" w:color="000000"/>
              <w:left w:val="single" w:sz="4" w:space="0" w:color="000000"/>
              <w:bottom w:val="single" w:sz="4" w:space="0" w:color="000000"/>
              <w:right w:val="single" w:sz="4" w:space="0" w:color="000000"/>
            </w:tcBorders>
            <w:hideMark/>
          </w:tcPr>
          <w:p w:rsidR="00DB62E7" w:rsidRDefault="00704997" w:rsidP="00553203">
            <w:pPr>
              <w:jc w:val="both"/>
              <w:rPr>
                <w:b/>
              </w:rPr>
            </w:pPr>
            <w:r w:rsidRPr="00704997">
              <w:rPr>
                <w:b/>
              </w:rPr>
              <w:t>Восприятие музыки.</w:t>
            </w:r>
          </w:p>
          <w:p w:rsidR="00DB62E7" w:rsidRDefault="00DB62E7" w:rsidP="00553203">
            <w:pPr>
              <w:jc w:val="both"/>
              <w:rPr>
                <w:b/>
              </w:rPr>
            </w:pPr>
            <w:r>
              <w:rPr>
                <w:b/>
              </w:rPr>
              <w:t>1 кл.-20 ч.</w:t>
            </w:r>
          </w:p>
          <w:p w:rsidR="00704997" w:rsidRDefault="00DB62E7" w:rsidP="00553203">
            <w:pPr>
              <w:jc w:val="both"/>
              <w:rPr>
                <w:b/>
              </w:rPr>
            </w:pPr>
            <w:r>
              <w:rPr>
                <w:b/>
              </w:rPr>
              <w:t xml:space="preserve">2 </w:t>
            </w:r>
            <w:proofErr w:type="spellStart"/>
            <w:r>
              <w:rPr>
                <w:b/>
              </w:rPr>
              <w:t>кл</w:t>
            </w:r>
            <w:proofErr w:type="spellEnd"/>
            <w:r>
              <w:rPr>
                <w:b/>
              </w:rPr>
              <w:t>. – 8 ч.</w:t>
            </w:r>
          </w:p>
          <w:p w:rsidR="00BC3F42" w:rsidRDefault="00BC3F42" w:rsidP="00553203">
            <w:pPr>
              <w:jc w:val="both"/>
              <w:rPr>
                <w:b/>
              </w:rPr>
            </w:pPr>
            <w:r>
              <w:rPr>
                <w:b/>
              </w:rPr>
              <w:t xml:space="preserve">3 </w:t>
            </w:r>
            <w:proofErr w:type="spellStart"/>
            <w:r>
              <w:rPr>
                <w:b/>
              </w:rPr>
              <w:t>кл</w:t>
            </w:r>
            <w:proofErr w:type="spellEnd"/>
            <w:r>
              <w:rPr>
                <w:b/>
              </w:rPr>
              <w:t>.- 10 ч.</w:t>
            </w:r>
          </w:p>
          <w:p w:rsidR="00BC3F42" w:rsidRPr="00704997" w:rsidRDefault="00BC3F42" w:rsidP="00553203">
            <w:pPr>
              <w:jc w:val="both"/>
              <w:rPr>
                <w:b/>
              </w:rPr>
            </w:pPr>
            <w:r>
              <w:rPr>
                <w:b/>
              </w:rPr>
              <w:t>4 кл.-10.ч.</w:t>
            </w:r>
          </w:p>
        </w:tc>
        <w:tc>
          <w:tcPr>
            <w:tcW w:w="8363"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pPr>
            <w:r w:rsidRPr="00704997">
              <w:rPr>
                <w:b/>
              </w:rPr>
              <w:t>Л.</w:t>
            </w:r>
            <w:r w:rsidRPr="00704997">
              <w:t xml:space="preserve">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w:t>
            </w:r>
            <w:proofErr w:type="gramStart"/>
            <w:r w:rsidRPr="00704997">
              <w:rPr>
                <w:b/>
              </w:rPr>
              <w:t>К.</w:t>
            </w:r>
            <w:r w:rsidRPr="00704997">
              <w:t xml:space="preserve"> Вступать в контакт и работать в коллективе (учитель – ученик, ученик – ученик, ученик – класс, учитель – класс).</w:t>
            </w:r>
            <w:proofErr w:type="gramEnd"/>
            <w:r w:rsidRPr="00704997">
              <w:t xml:space="preserve">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w:t>
            </w:r>
            <w:proofErr w:type="gramStart"/>
            <w:r w:rsidRPr="00704997">
              <w:t>со</w:t>
            </w:r>
            <w:proofErr w:type="gramEnd"/>
            <w:r w:rsidRPr="00704997">
              <w:t xml:space="preserve">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r w:rsidRPr="00704997">
              <w:rPr>
                <w:b/>
              </w:rPr>
              <w:t xml:space="preserve">                                                                                                                  Р.</w:t>
            </w:r>
            <w:r w:rsidRPr="00704997">
              <w:t xml:space="preserve"> Адекватно соблюдать ритуалы школьного поведения (поднимать руку, вставать и выходить из-за парты и т.д.). Принимать цели и произвольно </w:t>
            </w:r>
            <w:r w:rsidRPr="00704997">
              <w:lastRenderedPageBreak/>
              <w:t xml:space="preserve">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r w:rsidRPr="00704997">
              <w:rPr>
                <w:b/>
              </w:rPr>
              <w:t>П.</w:t>
            </w:r>
            <w:r w:rsidRPr="00704997">
              <w:t xml:space="preserve">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  Развитие эмоциональной отзывчивости и эмоционального реагирования на произведения различных музыкальных жанров и разных по своему характеру. Развитие умения передавать словами внутреннее содержание музыкального произведения Развитие умения определять разнообразные по форме и характеру музыкальные произведения (марш, танец, песня, веселая, грустная, спокойная мелодия).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  Развитие умения различать части песни (запев, припев, проигрыш, окончание). Ознакомление с пением соло и хором, формирование представлений о различных музыкальных коллективах (ансамбль, оркестр). Знакомство с музыкальными инструментами и их звучанием (фортепиано, барабан, скрипка).                                            </w:t>
            </w:r>
            <w:r w:rsidRPr="00704997">
              <w:rPr>
                <w:i/>
              </w:rPr>
              <w:t>Минимальный уровень:</w:t>
            </w:r>
            <w:r w:rsidRPr="00704997">
              <w:t xml:space="preserve"> знать правила поведения на уроке (рационально располагать наглядность), знать названия прослушиваемых музыкальных произведений, знать и соблюдать правила слушания музыки, знать композиторов музыкальных произведений, уметь рассказать о характере и содержании музыки, пользоваться планом ответа; адекватно реагировать на художественные образы, воплощенные в музыкальных произведениях.                                                                                       </w:t>
            </w:r>
            <w:r w:rsidRPr="00704997">
              <w:rPr>
                <w:i/>
              </w:rPr>
              <w:t>Достаточный уровень:</w:t>
            </w:r>
            <w:r w:rsidRPr="00704997">
              <w:t xml:space="preserve"> знать правила поведения на уроке и соблюдать их, включая самодисциплину;  знать историческую, культурную и эстетическую ценность музыкальных произведений; развивать умение передавать словами внутреннее содержание музыкального произведения; составлять план ответа с опорой на графический план; осуществлять текущий самоконтроль выполняемого ответа в процессе слушания музыки.</w:t>
            </w:r>
          </w:p>
        </w:tc>
      </w:tr>
      <w:tr w:rsidR="00704997" w:rsidRPr="00704997" w:rsidTr="00704997">
        <w:tc>
          <w:tcPr>
            <w:tcW w:w="1844" w:type="dxa"/>
            <w:tcBorders>
              <w:top w:val="single" w:sz="4" w:space="0" w:color="000000"/>
              <w:left w:val="single" w:sz="4" w:space="0" w:color="000000"/>
              <w:bottom w:val="single" w:sz="4" w:space="0" w:color="000000"/>
              <w:right w:val="single" w:sz="4" w:space="0" w:color="000000"/>
            </w:tcBorders>
            <w:hideMark/>
          </w:tcPr>
          <w:p w:rsidR="00704997" w:rsidRDefault="00704997" w:rsidP="00553203">
            <w:pPr>
              <w:jc w:val="both"/>
              <w:rPr>
                <w:b/>
              </w:rPr>
            </w:pPr>
            <w:r w:rsidRPr="00704997">
              <w:rPr>
                <w:b/>
              </w:rPr>
              <w:lastRenderedPageBreak/>
              <w:t>Хоровое пение.</w:t>
            </w:r>
          </w:p>
          <w:p w:rsidR="00DB62E7" w:rsidRDefault="00DB62E7" w:rsidP="00553203">
            <w:pPr>
              <w:jc w:val="both"/>
              <w:rPr>
                <w:b/>
              </w:rPr>
            </w:pPr>
            <w:r>
              <w:rPr>
                <w:b/>
              </w:rPr>
              <w:t xml:space="preserve">1 </w:t>
            </w:r>
            <w:proofErr w:type="spellStart"/>
            <w:r>
              <w:rPr>
                <w:b/>
              </w:rPr>
              <w:t>кл</w:t>
            </w:r>
            <w:proofErr w:type="spellEnd"/>
            <w:r>
              <w:rPr>
                <w:b/>
              </w:rPr>
              <w:t>.- 32 ч.</w:t>
            </w:r>
          </w:p>
          <w:p w:rsidR="00DB62E7" w:rsidRDefault="00DB62E7" w:rsidP="00553203">
            <w:pPr>
              <w:jc w:val="both"/>
              <w:rPr>
                <w:b/>
              </w:rPr>
            </w:pPr>
            <w:r>
              <w:rPr>
                <w:b/>
              </w:rPr>
              <w:t>2 кл.-18 ч.</w:t>
            </w:r>
          </w:p>
          <w:p w:rsidR="00BC3F42" w:rsidRDefault="00BC3F42" w:rsidP="00553203">
            <w:pPr>
              <w:jc w:val="both"/>
              <w:rPr>
                <w:b/>
              </w:rPr>
            </w:pPr>
            <w:r>
              <w:rPr>
                <w:b/>
              </w:rPr>
              <w:t>3 кл.-20 ч.</w:t>
            </w:r>
          </w:p>
          <w:p w:rsidR="00BC3F42" w:rsidRPr="00704997" w:rsidRDefault="00BC3F42" w:rsidP="00553203">
            <w:pPr>
              <w:jc w:val="both"/>
              <w:rPr>
                <w:b/>
              </w:rPr>
            </w:pPr>
            <w:r>
              <w:rPr>
                <w:b/>
              </w:rPr>
              <w:t>4 кл.-20 ч.</w:t>
            </w:r>
          </w:p>
        </w:tc>
        <w:tc>
          <w:tcPr>
            <w:tcW w:w="8363"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pPr>
            <w:r w:rsidRPr="00704997">
              <w:rPr>
                <w:b/>
              </w:rPr>
              <w:t>Л.</w:t>
            </w:r>
            <w:r w:rsidRPr="00704997">
              <w:t xml:space="preserve">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w:t>
            </w:r>
            <w:proofErr w:type="gramStart"/>
            <w:r w:rsidRPr="00704997">
              <w:rPr>
                <w:b/>
              </w:rPr>
              <w:t>К.</w:t>
            </w:r>
            <w:r w:rsidRPr="00704997">
              <w:t xml:space="preserve"> Вступать в контакт и работать в коллективе (учитель – ученик, ученик – ученик, ученик – класс, учитель – класс).</w:t>
            </w:r>
            <w:proofErr w:type="gramEnd"/>
            <w:r w:rsidRPr="00704997">
              <w:t xml:space="preserve">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w:t>
            </w:r>
            <w:proofErr w:type="gramStart"/>
            <w:r w:rsidRPr="00704997">
              <w:t>со</w:t>
            </w:r>
            <w:proofErr w:type="gramEnd"/>
            <w:r w:rsidRPr="00704997">
              <w:t xml:space="preserve"> взрослыми и сверстниками в разных социальных ситуациях;  доброжелательно относиться, </w:t>
            </w:r>
            <w:r w:rsidRPr="00704997">
              <w:lastRenderedPageBreak/>
              <w:t>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r w:rsidRPr="00704997">
              <w:rPr>
                <w:b/>
              </w:rPr>
              <w:t xml:space="preserve">                                                                                                                  Р.</w:t>
            </w:r>
            <w:r w:rsidRPr="00704997">
              <w:t xml:space="preserve"> Адекватно соблюдать ритуалы школьного поведения (поднимать руку, вставать и выходить из-за парты и т.д.).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r w:rsidRPr="00704997">
              <w:rPr>
                <w:b/>
              </w:rPr>
              <w:t>П.</w:t>
            </w:r>
            <w:r w:rsidRPr="00704997">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roofErr w:type="gramStart"/>
            <w:r w:rsidRPr="00704997">
              <w:t xml:space="preserve"> .</w:t>
            </w:r>
            <w:proofErr w:type="gramEnd"/>
            <w:r w:rsidRPr="00704997">
              <w:t xml:space="preserve">Работа над певческим дыханием: развитие умения бесшумного,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 Пение </w:t>
            </w:r>
            <w:proofErr w:type="spellStart"/>
            <w:r w:rsidRPr="00704997">
              <w:t>короткихпопевок</w:t>
            </w:r>
            <w:proofErr w:type="spellEnd"/>
            <w:r w:rsidRPr="00704997">
              <w:t xml:space="preserve"> на одном дыхании.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  </w:t>
            </w:r>
            <w:proofErr w:type="gramStart"/>
            <w:r w:rsidRPr="00704997">
              <w:t>Развитие умения мягкого, напевного, легкого пения (работа над кантиленой), способностью певческого голоса к напевному исполнению мелодии).</w:t>
            </w:r>
            <w:proofErr w:type="gramEnd"/>
            <w:r w:rsidRPr="00704997">
              <w:t xml:space="preserve"> Активизация внимания к единой правильной интонации, развитие точного интонирования мотива выученных песен в составе группы и индивидуально.                         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 Развитие слухового внимания и чувства ритма в ходе специальных </w:t>
            </w:r>
            <w:proofErr w:type="gramStart"/>
            <w:r w:rsidRPr="00704997">
              <w:t>ритмических упражнений</w:t>
            </w:r>
            <w:proofErr w:type="gramEnd"/>
            <w:r w:rsidRPr="00704997">
              <w:t xml:space="preserve">, развитие умения воспроизводить куплет хорошо знакомой песни путем беззвучной артикуляции в сопровождении инструмента.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определять сильную долю на слух. </w:t>
            </w:r>
            <w:proofErr w:type="gramStart"/>
            <w:r w:rsidRPr="00704997">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roofErr w:type="gramEnd"/>
            <w:r w:rsidRPr="00704997">
              <w:t xml:space="preserve"> Формирование понимания дирижерских жестов (внимание, вдох, начало и окончание пения).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 Развитие умения использовать разнообразные музыкальные средства (темп, динамические оттенки) для работы над выразительностью исполнения песен. Пение спокойное, умеренное </w:t>
            </w:r>
            <w:r w:rsidRPr="00704997">
              <w:lastRenderedPageBreak/>
              <w:t xml:space="preserve">по темпу, ненапряженное и плавное в пределах </w:t>
            </w:r>
            <w:proofErr w:type="spellStart"/>
            <w:r w:rsidRPr="00704997">
              <w:rPr>
                <w:lang w:val="en-US"/>
              </w:rPr>
              <w:t>mezzopiano</w:t>
            </w:r>
            <w:proofErr w:type="spellEnd"/>
            <w:r w:rsidRPr="00704997">
              <w:t xml:space="preserve"> (умеренно тихо)  и  </w:t>
            </w:r>
            <w:proofErr w:type="spellStart"/>
            <w:r w:rsidRPr="00704997">
              <w:rPr>
                <w:lang w:val="en-US"/>
              </w:rPr>
              <w:t>mezzoforte</w:t>
            </w:r>
            <w:proofErr w:type="spellEnd"/>
            <w:r w:rsidRPr="00704997">
              <w:t xml:space="preserve"> (умеренно громко). Укрепление и постепенное расширение певческого диапазона ми1-ля1, ре1-си1,до1-до2. Получение эстетического наслаждения от собственного пения.                                                                                            </w:t>
            </w:r>
            <w:proofErr w:type="gramStart"/>
            <w:r w:rsidRPr="00704997">
              <w:rPr>
                <w:i/>
              </w:rPr>
              <w:t>Минимальный уровень:</w:t>
            </w:r>
            <w:r w:rsidRPr="00704997">
              <w:t xml:space="preserve"> уметь  петь непринужденно, без крика и напряжения; брать бесшумно глубокий и одновременный вдох перед пением; уметь петь короткие </w:t>
            </w:r>
            <w:proofErr w:type="spellStart"/>
            <w:r w:rsidRPr="00704997">
              <w:t>попевки</w:t>
            </w:r>
            <w:proofErr w:type="spellEnd"/>
            <w:r w:rsidRPr="00704997">
              <w:t xml:space="preserve"> на одном дыхании; уметь правильно формировать гласные и отчетливо произносить согласные; уметь петь мягко и напевно песни протяжного характера; понимать начало и окончание пения..                                                                                                                              </w:t>
            </w:r>
            <w:r w:rsidRPr="00704997">
              <w:rPr>
                <w:i/>
              </w:rPr>
              <w:t>Достаточный уровень:</w:t>
            </w:r>
            <w:r w:rsidRPr="00704997">
              <w:t xml:space="preserve"> держать подтянутое положение корпуса с расправленными спиной и плечами при пении;</w:t>
            </w:r>
            <w:proofErr w:type="gramEnd"/>
            <w:r w:rsidRPr="00704997">
              <w:t xml:space="preserve"> отрабатывать навык экономного выдоха; интонационно выделять гласные звуки в зависимости от смысла текста песни; активизировать внимание к единой правильной интонации; понимать содержание песни на основе характера ее мелодии; уметь использовать разнообразные музыкальные средства для работы над выразительностью исполнения песен.</w:t>
            </w:r>
          </w:p>
        </w:tc>
      </w:tr>
      <w:tr w:rsidR="00704997" w:rsidRPr="00704997" w:rsidTr="00704997">
        <w:tc>
          <w:tcPr>
            <w:tcW w:w="1844" w:type="dxa"/>
            <w:tcBorders>
              <w:top w:val="single" w:sz="4" w:space="0" w:color="000000"/>
              <w:left w:val="single" w:sz="4" w:space="0" w:color="000000"/>
              <w:bottom w:val="single" w:sz="4" w:space="0" w:color="000000"/>
              <w:right w:val="single" w:sz="4" w:space="0" w:color="000000"/>
            </w:tcBorders>
            <w:hideMark/>
          </w:tcPr>
          <w:p w:rsidR="00704997" w:rsidRDefault="00704997" w:rsidP="00553203">
            <w:pPr>
              <w:jc w:val="both"/>
              <w:rPr>
                <w:b/>
              </w:rPr>
            </w:pPr>
            <w:r w:rsidRPr="00704997">
              <w:rPr>
                <w:b/>
              </w:rPr>
              <w:lastRenderedPageBreak/>
              <w:t>Элементы музыкальной грамоты.</w:t>
            </w:r>
          </w:p>
          <w:p w:rsidR="00DB62E7" w:rsidRDefault="00DB62E7" w:rsidP="00553203">
            <w:pPr>
              <w:jc w:val="both"/>
              <w:rPr>
                <w:b/>
              </w:rPr>
            </w:pPr>
            <w:r>
              <w:rPr>
                <w:b/>
              </w:rPr>
              <w:t>1 кл.-8 ч.</w:t>
            </w:r>
          </w:p>
          <w:p w:rsidR="00DB62E7" w:rsidRDefault="00DB62E7" w:rsidP="00553203">
            <w:pPr>
              <w:jc w:val="both"/>
              <w:rPr>
                <w:b/>
              </w:rPr>
            </w:pPr>
            <w:r>
              <w:rPr>
                <w:b/>
              </w:rPr>
              <w:t xml:space="preserve">2 </w:t>
            </w:r>
            <w:proofErr w:type="spellStart"/>
            <w:r>
              <w:rPr>
                <w:b/>
              </w:rPr>
              <w:t>кл</w:t>
            </w:r>
            <w:proofErr w:type="spellEnd"/>
            <w:r>
              <w:rPr>
                <w:b/>
              </w:rPr>
              <w:t>.- 4 ч.</w:t>
            </w:r>
          </w:p>
          <w:p w:rsidR="00BC3F42" w:rsidRDefault="00BC3F42" w:rsidP="00553203">
            <w:pPr>
              <w:jc w:val="both"/>
              <w:rPr>
                <w:b/>
              </w:rPr>
            </w:pPr>
            <w:r>
              <w:rPr>
                <w:b/>
              </w:rPr>
              <w:t xml:space="preserve">3 </w:t>
            </w:r>
            <w:proofErr w:type="spellStart"/>
            <w:r>
              <w:rPr>
                <w:b/>
              </w:rPr>
              <w:t>кл</w:t>
            </w:r>
            <w:proofErr w:type="spellEnd"/>
            <w:r>
              <w:rPr>
                <w:b/>
              </w:rPr>
              <w:t>. -2 ч.</w:t>
            </w:r>
          </w:p>
          <w:p w:rsidR="00BC3F42" w:rsidRPr="00704997" w:rsidRDefault="00BC3F42" w:rsidP="00553203">
            <w:pPr>
              <w:jc w:val="both"/>
              <w:rPr>
                <w:b/>
              </w:rPr>
            </w:pPr>
            <w:r>
              <w:rPr>
                <w:b/>
              </w:rPr>
              <w:t xml:space="preserve">4 кл.-2 ч. </w:t>
            </w:r>
          </w:p>
        </w:tc>
        <w:tc>
          <w:tcPr>
            <w:tcW w:w="8363"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pPr>
            <w:r w:rsidRPr="00704997">
              <w:rPr>
                <w:b/>
              </w:rPr>
              <w:t>Л.</w:t>
            </w:r>
            <w:r w:rsidRPr="00704997">
              <w:t xml:space="preserve">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w:t>
            </w:r>
            <w:proofErr w:type="gramStart"/>
            <w:r w:rsidRPr="00704997">
              <w:rPr>
                <w:b/>
              </w:rPr>
              <w:t>К.</w:t>
            </w:r>
            <w:r w:rsidRPr="00704997">
              <w:t xml:space="preserve"> Вступать в контакт и работать в коллективе (учитель – ученик, ученик – ученик, ученик – класс, учитель – класс).</w:t>
            </w:r>
            <w:proofErr w:type="gramEnd"/>
            <w:r w:rsidRPr="00704997">
              <w:t xml:space="preserve">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w:t>
            </w:r>
            <w:proofErr w:type="gramStart"/>
            <w:r w:rsidRPr="00704997">
              <w:t>со</w:t>
            </w:r>
            <w:proofErr w:type="gramEnd"/>
            <w:r w:rsidRPr="00704997">
              <w:t xml:space="preserve">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r w:rsidRPr="00704997">
              <w:rPr>
                <w:b/>
              </w:rPr>
              <w:t xml:space="preserve">                                                                                                                  Р.</w:t>
            </w:r>
            <w:r w:rsidRPr="00704997">
              <w:t xml:space="preserve"> Адекватно соблюдать ритуалы школьного поведения (поднимать руку, вставать и выходить из-за парты и т.д.).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r w:rsidRPr="00704997">
              <w:rPr>
                <w:b/>
              </w:rPr>
              <w:t>П.</w:t>
            </w:r>
            <w:r w:rsidRPr="00704997">
              <w:t>Ознакомление с высотой звука (высокие, средние, низкие</w:t>
            </w:r>
            <w:proofErr w:type="gramStart"/>
            <w:r w:rsidRPr="00704997">
              <w:t xml:space="preserve"> )</w:t>
            </w:r>
            <w:proofErr w:type="gramEnd"/>
            <w:r w:rsidRPr="00704997">
              <w:t>. Ознакомление с динамическими особенностями музыки (</w:t>
            </w:r>
            <w:proofErr w:type="gramStart"/>
            <w:r w:rsidRPr="00704997">
              <w:t>громкая</w:t>
            </w:r>
            <w:proofErr w:type="gramEnd"/>
            <w:r w:rsidRPr="00704997">
              <w:t xml:space="preserve"> - </w:t>
            </w:r>
            <w:r w:rsidRPr="00704997">
              <w:rPr>
                <w:lang w:val="en-US"/>
              </w:rPr>
              <w:t>forte</w:t>
            </w:r>
            <w:r w:rsidRPr="00704997">
              <w:t>, тихая-</w:t>
            </w:r>
            <w:r w:rsidRPr="00704997">
              <w:rPr>
                <w:lang w:val="en-US"/>
              </w:rPr>
              <w:t>piano</w:t>
            </w:r>
            <w:r w:rsidRPr="00704997">
              <w:t xml:space="preserve">).                                                                                                                                                                                                            Развитие умения различать  звуки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704997">
              <w:t>до</w:t>
            </w:r>
            <w:proofErr w:type="gramEnd"/>
            <w:r w:rsidRPr="00704997">
              <w:t xml:space="preserve"> мажор).                                                                                                                   </w:t>
            </w:r>
            <w:r w:rsidRPr="00704997">
              <w:rPr>
                <w:i/>
              </w:rPr>
              <w:lastRenderedPageBreak/>
              <w:t>Минимальный уровень:</w:t>
            </w:r>
            <w:r w:rsidRPr="00704997">
              <w:t xml:space="preserve"> уметь определять высокие и низкие звуки; определять громкое и тихое звучание; уметь определять звук по длительности долгий и короткий; знать нотный стан, скрипичный ключ.                                                     </w:t>
            </w:r>
            <w:r w:rsidRPr="00704997">
              <w:rPr>
                <w:i/>
              </w:rPr>
              <w:t xml:space="preserve">Достаточный уровень: </w:t>
            </w:r>
            <w:r w:rsidRPr="00704997">
              <w:t xml:space="preserve">определять звуки по высоте: </w:t>
            </w:r>
            <w:proofErr w:type="spellStart"/>
            <w:r w:rsidRPr="00704997">
              <w:t>высокие</w:t>
            </w:r>
            <w:proofErr w:type="gramStart"/>
            <w:r w:rsidRPr="00704997">
              <w:t>.н</w:t>
            </w:r>
            <w:proofErr w:type="gramEnd"/>
            <w:r w:rsidRPr="00704997">
              <w:t>изкие</w:t>
            </w:r>
            <w:proofErr w:type="spellEnd"/>
            <w:r w:rsidRPr="00704997">
              <w:t>, средние; знать динамические особенности музыки (громкая - форте, тихая - пиано, умеренно громкая - меццо форте, умеренно тихая – меццо пиано; знать сведения о нотной грамоте: добавочная линейка, графическое изображение нот, порядок нот в гамме до мажор.</w:t>
            </w:r>
          </w:p>
        </w:tc>
      </w:tr>
      <w:tr w:rsidR="00704997" w:rsidRPr="00704997" w:rsidTr="00704997">
        <w:tc>
          <w:tcPr>
            <w:tcW w:w="1844" w:type="dxa"/>
            <w:tcBorders>
              <w:top w:val="single" w:sz="4" w:space="0" w:color="000000"/>
              <w:left w:val="single" w:sz="4" w:space="0" w:color="000000"/>
              <w:bottom w:val="single" w:sz="4" w:space="0" w:color="000000"/>
              <w:right w:val="single" w:sz="4" w:space="0" w:color="000000"/>
            </w:tcBorders>
            <w:hideMark/>
          </w:tcPr>
          <w:p w:rsidR="00704997" w:rsidRDefault="00704997" w:rsidP="00553203">
            <w:pPr>
              <w:jc w:val="both"/>
              <w:rPr>
                <w:b/>
              </w:rPr>
            </w:pPr>
            <w:r w:rsidRPr="00704997">
              <w:rPr>
                <w:b/>
              </w:rPr>
              <w:lastRenderedPageBreak/>
              <w:t>Игра на музыкальных инструментах детского оркестра.</w:t>
            </w:r>
          </w:p>
          <w:p w:rsidR="00704997" w:rsidRDefault="00704997" w:rsidP="00553203">
            <w:pPr>
              <w:jc w:val="both"/>
              <w:rPr>
                <w:b/>
              </w:rPr>
            </w:pPr>
          </w:p>
          <w:p w:rsidR="00704997" w:rsidRDefault="00704997" w:rsidP="00553203">
            <w:pPr>
              <w:jc w:val="both"/>
              <w:rPr>
                <w:b/>
              </w:rPr>
            </w:pPr>
            <w:r>
              <w:rPr>
                <w:b/>
              </w:rPr>
              <w:t>1 кл.-6 ч.</w:t>
            </w:r>
          </w:p>
          <w:p w:rsidR="00DB62E7" w:rsidRDefault="00DB62E7" w:rsidP="00553203">
            <w:pPr>
              <w:jc w:val="both"/>
              <w:rPr>
                <w:b/>
              </w:rPr>
            </w:pPr>
            <w:r>
              <w:rPr>
                <w:b/>
              </w:rPr>
              <w:t xml:space="preserve">2 </w:t>
            </w:r>
            <w:proofErr w:type="spellStart"/>
            <w:r>
              <w:rPr>
                <w:b/>
              </w:rPr>
              <w:t>кл</w:t>
            </w:r>
            <w:proofErr w:type="spellEnd"/>
            <w:r>
              <w:rPr>
                <w:b/>
              </w:rPr>
              <w:t>. -4 ч.</w:t>
            </w:r>
          </w:p>
          <w:p w:rsidR="00BC3F42" w:rsidRDefault="00BC3F42" w:rsidP="00553203">
            <w:pPr>
              <w:jc w:val="both"/>
              <w:rPr>
                <w:b/>
              </w:rPr>
            </w:pPr>
            <w:r>
              <w:rPr>
                <w:b/>
              </w:rPr>
              <w:t>3 кл.-2 ч.</w:t>
            </w:r>
          </w:p>
          <w:p w:rsidR="00BC3F42" w:rsidRPr="00704997" w:rsidRDefault="00BC3F42" w:rsidP="00553203">
            <w:pPr>
              <w:jc w:val="both"/>
              <w:rPr>
                <w:b/>
              </w:rPr>
            </w:pPr>
            <w:r>
              <w:rPr>
                <w:b/>
              </w:rPr>
              <w:t>4 кл.-2 ч.</w:t>
            </w:r>
          </w:p>
        </w:tc>
        <w:tc>
          <w:tcPr>
            <w:tcW w:w="8363" w:type="dxa"/>
            <w:tcBorders>
              <w:top w:val="single" w:sz="4" w:space="0" w:color="000000"/>
              <w:left w:val="single" w:sz="4" w:space="0" w:color="000000"/>
              <w:bottom w:val="single" w:sz="4" w:space="0" w:color="000000"/>
              <w:right w:val="single" w:sz="4" w:space="0" w:color="000000"/>
            </w:tcBorders>
            <w:hideMark/>
          </w:tcPr>
          <w:p w:rsidR="00704997" w:rsidRPr="00704997" w:rsidRDefault="00704997" w:rsidP="00553203">
            <w:pPr>
              <w:jc w:val="both"/>
              <w:rPr>
                <w:b/>
              </w:rPr>
            </w:pPr>
            <w:r w:rsidRPr="00704997">
              <w:rPr>
                <w:b/>
              </w:rPr>
              <w:t>Л.</w:t>
            </w:r>
            <w:r w:rsidRPr="00704997">
              <w:t xml:space="preserve">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                                                                                                                            </w:t>
            </w:r>
            <w:proofErr w:type="gramStart"/>
            <w:r w:rsidRPr="00704997">
              <w:rPr>
                <w:b/>
              </w:rPr>
              <w:t>К.</w:t>
            </w:r>
            <w:r w:rsidRPr="00704997">
              <w:t xml:space="preserve"> Вступать в контакт и работать в коллективе (учитель – ученик, ученик – ученик, ученик – класс, учитель – класс).</w:t>
            </w:r>
            <w:proofErr w:type="gramEnd"/>
            <w:r w:rsidRPr="00704997">
              <w:t xml:space="preserve">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 быту. Сотрудничать </w:t>
            </w:r>
            <w:proofErr w:type="gramStart"/>
            <w:r w:rsidRPr="00704997">
              <w:t>со</w:t>
            </w:r>
            <w:proofErr w:type="gramEnd"/>
            <w:r w:rsidRPr="00704997">
              <w:t xml:space="preserve"> взрослыми и сверстниками в разных социальных 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r w:rsidRPr="00704997">
              <w:rPr>
                <w:b/>
              </w:rPr>
              <w:t xml:space="preserve">                                                                                                                  Р.</w:t>
            </w:r>
            <w:r w:rsidRPr="00704997">
              <w:t xml:space="preserve"> Адекватно соблюдать ритуалы школьного поведения (поднимать руку, вставать и выходить из-за парты и т.д.).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r w:rsidRPr="00704997">
              <w:rPr>
                <w:b/>
              </w:rPr>
              <w:t xml:space="preserve">                                      П.</w:t>
            </w:r>
            <w:r w:rsidRPr="00704997">
              <w:t xml:space="preserve"> Обучение игре на ударно-шумовых инструментах (маракасы, бубен, треугольник, металлофон, ложки). Обучение игре на балалайке или других народных музыкальных инструментах. Обучение игре на фортепиано.                                                                                                                                                                                                                                                                                                                                                                               </w:t>
            </w:r>
            <w:r w:rsidRPr="00704997">
              <w:rPr>
                <w:i/>
              </w:rPr>
              <w:t>Минимальный уровень:</w:t>
            </w:r>
            <w:r w:rsidRPr="00704997">
              <w:t xml:space="preserve"> знать названия и звучание ударно-шумовых инструментов: металлофон, бубен, деревянные ложки; учить играть в коллективе слаженно, прислушиваясь к игре одноклассников.               </w:t>
            </w:r>
            <w:r w:rsidRPr="00704997">
              <w:rPr>
                <w:i/>
              </w:rPr>
              <w:t>Достаточный уровень:</w:t>
            </w:r>
            <w:r w:rsidRPr="00704997">
              <w:t xml:space="preserve"> знать названия и звучание ударно-шумовых инструментов: металлофон, бубен, треугольник, маракас, деревянные ложки и играть на них соло и в оркестре; обучать игре на фортепиано; самостоятельно исполнять ритм знакомой и незнакомой простой по ритм народной мелодии.</w:t>
            </w:r>
          </w:p>
        </w:tc>
      </w:tr>
    </w:tbl>
    <w:p w:rsidR="00F71171" w:rsidRPr="00704997" w:rsidRDefault="00F71171" w:rsidP="00553203">
      <w:pPr>
        <w:jc w:val="both"/>
      </w:pPr>
    </w:p>
    <w:p w:rsidR="00F71171" w:rsidRPr="00F71171" w:rsidRDefault="00F71171" w:rsidP="00553203">
      <w:pPr>
        <w:jc w:val="both"/>
        <w:rPr>
          <w:b/>
        </w:rPr>
      </w:pPr>
    </w:p>
    <w:p w:rsidR="00F71171" w:rsidRPr="00F71171" w:rsidRDefault="00F71171" w:rsidP="00553203">
      <w:pPr>
        <w:jc w:val="both"/>
        <w:rPr>
          <w:b/>
        </w:rPr>
      </w:pPr>
    </w:p>
    <w:p w:rsidR="00F71171" w:rsidRPr="00F71171" w:rsidRDefault="00F71171" w:rsidP="00F71171">
      <w:pPr>
        <w:rPr>
          <w:b/>
        </w:rPr>
      </w:pPr>
    </w:p>
    <w:p w:rsidR="00F71171" w:rsidRPr="00F71171" w:rsidRDefault="00F71171" w:rsidP="00F71171">
      <w:pPr>
        <w:rPr>
          <w:b/>
        </w:rPr>
      </w:pPr>
      <w:r w:rsidRPr="00F71171">
        <w:rPr>
          <w:b/>
        </w:rPr>
        <w:lastRenderedPageBreak/>
        <w:t>4.</w:t>
      </w:r>
      <w:r w:rsidRPr="00F71171">
        <w:rPr>
          <w:b/>
        </w:rPr>
        <w:tab/>
        <w:t>Материально техническое обеспечение образовательной деятельности</w:t>
      </w:r>
    </w:p>
    <w:p w:rsidR="00F71171" w:rsidRPr="00F71171" w:rsidRDefault="00F71171" w:rsidP="00F71171"/>
    <w:p w:rsidR="00704997" w:rsidRPr="00704997" w:rsidRDefault="00704997" w:rsidP="00704997">
      <w:pPr>
        <w:rPr>
          <w:b/>
          <w:i/>
          <w:u w:val="single"/>
        </w:rPr>
      </w:pPr>
      <w:r w:rsidRPr="00704997">
        <w:rPr>
          <w:b/>
          <w:bCs/>
          <w:i/>
        </w:rPr>
        <w:t>Печатные пособия:</w:t>
      </w:r>
      <w:r w:rsidRPr="00704997">
        <w:rPr>
          <w:i/>
        </w:rPr>
        <w:t xml:space="preserve">                                                                                                                                                         </w:t>
      </w:r>
    </w:p>
    <w:p w:rsidR="00704997" w:rsidRPr="00704997" w:rsidRDefault="00704997" w:rsidP="00704997">
      <w:pPr>
        <w:numPr>
          <w:ilvl w:val="0"/>
          <w:numId w:val="6"/>
        </w:numPr>
      </w:pPr>
      <w:r w:rsidRPr="00704997">
        <w:t xml:space="preserve">- </w:t>
      </w:r>
      <w:proofErr w:type="spellStart"/>
      <w:r w:rsidRPr="00704997">
        <w:t>Н.Ветлучина</w:t>
      </w:r>
      <w:proofErr w:type="spellEnd"/>
      <w:r w:rsidRPr="00704997">
        <w:t xml:space="preserve"> «Музыкальный букварь», Москва, «Музыка» 1995год.</w:t>
      </w:r>
    </w:p>
    <w:p w:rsidR="00704997" w:rsidRPr="00704997" w:rsidRDefault="00704997" w:rsidP="00704997">
      <w:pPr>
        <w:numPr>
          <w:ilvl w:val="0"/>
          <w:numId w:val="6"/>
        </w:numPr>
      </w:pPr>
      <w:r w:rsidRPr="00704997">
        <w:t xml:space="preserve">Т. </w:t>
      </w:r>
      <w:proofErr w:type="spellStart"/>
      <w:r w:rsidRPr="00704997">
        <w:t>Бейдер</w:t>
      </w:r>
      <w:proofErr w:type="spellEnd"/>
      <w:r w:rsidRPr="00704997">
        <w:t>,  Е. Критская Музыка в школе.  М: «Музыка» 2001год.</w:t>
      </w:r>
    </w:p>
    <w:p w:rsidR="00704997" w:rsidRPr="00704997" w:rsidRDefault="00704997" w:rsidP="00704997">
      <w:r w:rsidRPr="00704997">
        <w:t>- учебно-методический комплект (учебное пособие, методическое пособие для учителя, нотные хрестоматии для слушания музыки, хорового исполнительства, коллективного инструментального исполнительства);                                                                                                                                                                  - портреты композиторов;                                                                                                                                                                - портреты исполнителей и дирижеров;                                                                                                              - демонстрационный комплект: музыкальные инструменты.                                                                                 - дидактический раздаточный материал;                                                                                                                           - наглядные пособия и наглядно-дидактические материалы: нотоносец и карточки с изображением нот, ритмическое лото, музыкальные ребусы</w:t>
      </w:r>
      <w:proofErr w:type="gramStart"/>
      <w:r w:rsidRPr="00704997">
        <w:t xml:space="preserve"> .</w:t>
      </w:r>
      <w:proofErr w:type="gramEnd"/>
      <w:r w:rsidRPr="00704997">
        <w:t xml:space="preserve">                                                                        </w:t>
      </w:r>
      <w:r w:rsidRPr="00704997">
        <w:rPr>
          <w:b/>
          <w:bCs/>
          <w:i/>
        </w:rPr>
        <w:t>Информационно-коммуникационные средства обучения:</w:t>
      </w:r>
      <w:r w:rsidRPr="00704997">
        <w:rPr>
          <w:i/>
        </w:rPr>
        <w:t xml:space="preserve">                                                                                      </w:t>
      </w:r>
      <w:r w:rsidRPr="00704997">
        <w:t xml:space="preserve">- информационные сайты, интернет-ресурсы, энциклопедии                                                                                     - аудиозаписи и фонохрестоматии по музыке (CD);                                                                                        - </w:t>
      </w:r>
      <w:proofErr w:type="gramStart"/>
      <w:r w:rsidRPr="00704997">
        <w:t xml:space="preserve">видеофильмы, посвященные творчеству выдающихся отечественных и зарубежных композиторов;                                                                                                                                             - видеофильмы с записью фрагментов из балетных спектаклей;                                                                      - видеофильмы с записью известных оркестровых коллективов;                                                                        - видеофильмы с записью известных хоровых коллективов                                                                            </w:t>
      </w:r>
      <w:r w:rsidRPr="00704997">
        <w:rPr>
          <w:b/>
          <w:bCs/>
          <w:i/>
        </w:rPr>
        <w:t>Технические средства обучения</w:t>
      </w:r>
      <w:r w:rsidRPr="00704997">
        <w:rPr>
          <w:b/>
          <w:bCs/>
        </w:rPr>
        <w:t> </w:t>
      </w:r>
      <w:r w:rsidRPr="00704997">
        <w:t>(включая специализированные компьютерные инструменты обучения, мультимедийные средства  интерактивная доска, музыкальный центр.</w:t>
      </w:r>
      <w:proofErr w:type="gramEnd"/>
      <w:r w:rsidRPr="00704997">
        <w:t xml:space="preserve">                                                                                   </w:t>
      </w:r>
      <w:r>
        <w:t xml:space="preserve">                                                           </w:t>
      </w:r>
      <w:proofErr w:type="gramStart"/>
      <w:r w:rsidRPr="00704997">
        <w:rPr>
          <w:b/>
          <w:i/>
        </w:rPr>
        <w:t>Учеб</w:t>
      </w:r>
      <w:r w:rsidRPr="00704997">
        <w:rPr>
          <w:b/>
          <w:bCs/>
          <w:i/>
        </w:rPr>
        <w:t>но-практическое оборудование:</w:t>
      </w:r>
      <w:r w:rsidRPr="00704997">
        <w:rPr>
          <w:i/>
        </w:rPr>
        <w:t xml:space="preserve">                                                                                                                                   </w:t>
      </w:r>
      <w:r w:rsidRPr="00704997">
        <w:t xml:space="preserve"> - музыкальный инструмент: фортепиано (пианино/рояль); клавишный синтезатор;                                          - комплект элементарных музыкальных инструментов: бубен; бубенцы, колокольчики, ритмические палочки, ручные барабаны, ксилофоны, деревянные ложки, маракасы, металлофоны, погремушки, треугольник.</w:t>
      </w:r>
      <w:proofErr w:type="gramEnd"/>
    </w:p>
    <w:p w:rsidR="00704997" w:rsidRPr="00704997" w:rsidRDefault="00704997" w:rsidP="00704997">
      <w:r w:rsidRPr="00704997">
        <w:t>Интернет-ресурсы</w:t>
      </w:r>
    </w:p>
    <w:p w:rsidR="00704997" w:rsidRPr="00704997" w:rsidRDefault="00FC6C02" w:rsidP="00704997">
      <w:hyperlink r:id="rId6" w:history="1">
        <w:r w:rsidR="00704997" w:rsidRPr="00704997">
          <w:rPr>
            <w:rStyle w:val="a4"/>
            <w:b/>
            <w:bCs/>
          </w:rPr>
          <w:t>http://muzruk.info/</w:t>
        </w:r>
      </w:hyperlink>
      <w:r w:rsidR="00704997" w:rsidRPr="00704997">
        <w:t> -все для учителя музыки (сценарии, фонограммы, теория музыки и др.)</w:t>
      </w:r>
    </w:p>
    <w:p w:rsidR="00704997" w:rsidRPr="00704997" w:rsidRDefault="00FC6C02" w:rsidP="00704997">
      <w:hyperlink r:id="rId7" w:history="1">
        <w:r w:rsidR="00704997" w:rsidRPr="00704997">
          <w:rPr>
            <w:rStyle w:val="a4"/>
            <w:b/>
            <w:bCs/>
          </w:rPr>
          <w:t>http://muza-live.ucoz.ru/dir/21-1-2</w:t>
        </w:r>
      </w:hyperlink>
      <w:r w:rsidR="00704997" w:rsidRPr="00704997">
        <w:t> - самый разнообразный материал для учителя музыки, включая каталог сайтов, нотные архивы, музыкальные энциклопедии</w:t>
      </w:r>
    </w:p>
    <w:p w:rsidR="00704997" w:rsidRPr="00704997" w:rsidRDefault="00FC6C02" w:rsidP="00704997">
      <w:hyperlink r:id="rId8" w:history="1">
        <w:r w:rsidR="00704997" w:rsidRPr="00704997">
          <w:rPr>
            <w:rStyle w:val="a4"/>
            <w:b/>
            <w:bCs/>
          </w:rPr>
          <w:t>http://mxk-guru.narod.ru/index.html</w:t>
        </w:r>
      </w:hyperlink>
      <w:r w:rsidR="00704997" w:rsidRPr="00704997">
        <w:t xml:space="preserve">  -разработки уроков,  </w:t>
      </w:r>
    </w:p>
    <w:p w:rsidR="00704997" w:rsidRPr="00704997" w:rsidRDefault="00FC6C02" w:rsidP="00704997">
      <w:hyperlink r:id="rId9" w:history="1">
        <w:r w:rsidR="00704997" w:rsidRPr="00704997">
          <w:rPr>
            <w:rStyle w:val="a4"/>
            <w:b/>
            <w:bCs/>
          </w:rPr>
          <w:t>http://pedsovet.su/load/94</w:t>
        </w:r>
      </w:hyperlink>
      <w:r w:rsidR="00704997" w:rsidRPr="00704997">
        <w:t> -презентации, разработки уроков, документы, софт и др.</w:t>
      </w:r>
    </w:p>
    <w:p w:rsidR="00704997" w:rsidRPr="00704997" w:rsidRDefault="00704997" w:rsidP="00704997">
      <w:r w:rsidRPr="00704997">
        <w:t xml:space="preserve"> </w:t>
      </w:r>
      <w:hyperlink r:id="rId10" w:history="1">
        <w:r w:rsidRPr="00704997">
          <w:rPr>
            <w:rStyle w:val="a4"/>
            <w:b/>
            <w:bCs/>
          </w:rPr>
          <w:t>http://www.l-medvedeva.ru/</w:t>
        </w:r>
      </w:hyperlink>
      <w:r w:rsidRPr="00704997">
        <w:t> -сайт учителя музыки Л.Медведевой (разработки мероприятий, уроков</w:t>
      </w:r>
      <w:proofErr w:type="gramStart"/>
      <w:r w:rsidRPr="00704997">
        <w:t>.</w:t>
      </w:r>
      <w:proofErr w:type="gramEnd"/>
      <w:r w:rsidRPr="00704997">
        <w:t xml:space="preserve"> </w:t>
      </w:r>
      <w:proofErr w:type="gramStart"/>
      <w:r w:rsidRPr="00704997">
        <w:t>п</w:t>
      </w:r>
      <w:proofErr w:type="gramEnd"/>
      <w:r w:rsidRPr="00704997">
        <w:t>резентации и др.)</w:t>
      </w:r>
    </w:p>
    <w:p w:rsidR="00704997" w:rsidRPr="00704997" w:rsidRDefault="00FC6C02" w:rsidP="00704997">
      <w:hyperlink r:id="rId11" w:history="1">
        <w:r w:rsidR="00704997" w:rsidRPr="00704997">
          <w:rPr>
            <w:rStyle w:val="a4"/>
            <w:b/>
            <w:bCs/>
          </w:rPr>
          <w:t>http://bertrometr.mylivepage.ru/blog/index/</w:t>
        </w:r>
      </w:hyperlink>
      <w:r w:rsidR="00704997" w:rsidRPr="00704997">
        <w:t> - копилка методических материалов для учителя музыки</w:t>
      </w:r>
    </w:p>
    <w:p w:rsidR="00704997" w:rsidRPr="00704997" w:rsidRDefault="00FC6C02" w:rsidP="00704997">
      <w:hyperlink r:id="rId12" w:history="1">
        <w:r w:rsidR="00704997" w:rsidRPr="00704997">
          <w:rPr>
            <w:rStyle w:val="a4"/>
            <w:b/>
            <w:bCs/>
          </w:rPr>
          <w:t>http://marina0setrova.ucoz.ru/load/</w:t>
        </w:r>
      </w:hyperlink>
      <w:r w:rsidR="00704997" w:rsidRPr="00704997">
        <w:t> -разработки уроков</w:t>
      </w:r>
    </w:p>
    <w:p w:rsidR="00704997" w:rsidRPr="00704997" w:rsidRDefault="00FC6C02" w:rsidP="00704997">
      <w:hyperlink r:id="rId13" w:history="1">
        <w:r w:rsidR="00704997" w:rsidRPr="00704997">
          <w:rPr>
            <w:rStyle w:val="a4"/>
            <w:b/>
            <w:bCs/>
          </w:rPr>
          <w:t>http://tatianawirokova.ucoz.ru/load</w:t>
        </w:r>
      </w:hyperlink>
      <w:r w:rsidR="00704997" w:rsidRPr="00704997">
        <w:t> -авторский сайт с различным аудио, видеоматериалом разработками для уроков музыки</w:t>
      </w:r>
    </w:p>
    <w:p w:rsidR="00704997" w:rsidRPr="00704997" w:rsidRDefault="00FC6C02" w:rsidP="00704997">
      <w:hyperlink r:id="rId14" w:history="1">
        <w:r w:rsidR="00704997" w:rsidRPr="00704997">
          <w:rPr>
            <w:rStyle w:val="a4"/>
            <w:b/>
            <w:bCs/>
          </w:rPr>
          <w:t>http://forum.in-ku.com/forumdisplay.php?s=fd1afa07a981dbd9697c3a85e1ae5617&amp;f=239</w:t>
        </w:r>
      </w:hyperlink>
      <w:r w:rsidR="00704997" w:rsidRPr="00704997">
        <w:t> - видеоматериалы для уроков музыки</w:t>
      </w:r>
    </w:p>
    <w:p w:rsidR="00704997" w:rsidRPr="00704997" w:rsidRDefault="00FC6C02" w:rsidP="00704997">
      <w:hyperlink r:id="rId15" w:history="1">
        <w:r w:rsidR="00704997" w:rsidRPr="00704997">
          <w:rPr>
            <w:rStyle w:val="a4"/>
            <w:b/>
            <w:bCs/>
          </w:rPr>
          <w:t>http://forum.in-ku.com/forumdisplay.php?f=162</w:t>
        </w:r>
      </w:hyperlink>
      <w:r w:rsidR="00704997" w:rsidRPr="00704997">
        <w:t> - все для учителя музыки, материал самый разнообразный</w:t>
      </w:r>
    </w:p>
    <w:p w:rsidR="00704997" w:rsidRPr="00704997" w:rsidRDefault="00704997" w:rsidP="00704997">
      <w:r w:rsidRPr="00704997">
        <w:t xml:space="preserve"> </w:t>
      </w:r>
      <w:hyperlink r:id="rId16" w:history="1">
        <w:r w:rsidRPr="00704997">
          <w:rPr>
            <w:rStyle w:val="a4"/>
            <w:b/>
            <w:bCs/>
          </w:rPr>
          <w:t>http://www.musicandi.ru/</w:t>
        </w:r>
      </w:hyperlink>
      <w:r w:rsidRPr="00704997">
        <w:t> -разработки уроков,  мероприятия, коллекция музыки и др.</w:t>
      </w:r>
    </w:p>
    <w:p w:rsidR="00F71171" w:rsidRDefault="00F71171" w:rsidP="00F71171"/>
    <w:sectPr w:rsidR="00F71171" w:rsidSect="001477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968C5"/>
    <w:multiLevelType w:val="multilevel"/>
    <w:tmpl w:val="23EC80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FA4259E"/>
    <w:multiLevelType w:val="multilevel"/>
    <w:tmpl w:val="9D64ADA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17C743B"/>
    <w:multiLevelType w:val="hybridMultilevel"/>
    <w:tmpl w:val="5B4CF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2B42CC"/>
    <w:multiLevelType w:val="hybridMultilevel"/>
    <w:tmpl w:val="73B8F23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BA67AFA"/>
    <w:multiLevelType w:val="multilevel"/>
    <w:tmpl w:val="213C48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D34102"/>
    <w:multiLevelType w:val="hybridMultilevel"/>
    <w:tmpl w:val="56C42F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B0D"/>
    <w:rsid w:val="0014770C"/>
    <w:rsid w:val="00193B0D"/>
    <w:rsid w:val="0030080E"/>
    <w:rsid w:val="004D4775"/>
    <w:rsid w:val="00553203"/>
    <w:rsid w:val="00621AE8"/>
    <w:rsid w:val="00704997"/>
    <w:rsid w:val="00A77178"/>
    <w:rsid w:val="00BC3F42"/>
    <w:rsid w:val="00BE640D"/>
    <w:rsid w:val="00DB62E7"/>
    <w:rsid w:val="00F71171"/>
    <w:rsid w:val="00FC6C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049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7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049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xk-guru.narod.ru/index.html" TargetMode="External"/><Relationship Id="rId13" Type="http://schemas.openxmlformats.org/officeDocument/2006/relationships/hyperlink" Target="http://tatianawirokova.ucoz.ru/loa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za-live.ucoz.ru/dir/21-1-2" TargetMode="External"/><Relationship Id="rId12" Type="http://schemas.openxmlformats.org/officeDocument/2006/relationships/hyperlink" Target="http://marina0setrova.ucoz.ru/lo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usicandi.ru/" TargetMode="External"/><Relationship Id="rId1" Type="http://schemas.openxmlformats.org/officeDocument/2006/relationships/numbering" Target="numbering.xml"/><Relationship Id="rId6" Type="http://schemas.openxmlformats.org/officeDocument/2006/relationships/hyperlink" Target="http://muzruk.info/" TargetMode="External"/><Relationship Id="rId11" Type="http://schemas.openxmlformats.org/officeDocument/2006/relationships/hyperlink" Target="http://bertrometr.mylivepage.ru/blog/index/" TargetMode="External"/><Relationship Id="rId5" Type="http://schemas.openxmlformats.org/officeDocument/2006/relationships/image" Target="media/image1.jpeg"/><Relationship Id="rId15" Type="http://schemas.openxmlformats.org/officeDocument/2006/relationships/hyperlink" Target="http://forum.in-ku.com/forumdisplay.php?f=162" TargetMode="External"/><Relationship Id="rId10" Type="http://schemas.openxmlformats.org/officeDocument/2006/relationships/hyperlink" Target="http://www.l-medvedeva.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pedsovet.su/load/94" TargetMode="External"/><Relationship Id="rId14" Type="http://schemas.openxmlformats.org/officeDocument/2006/relationships/hyperlink" Target="http://forum.in-ku.com/forumdisplay.php?s=fd1afa07a981dbd9697c3a85e1ae5617&amp;f=2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5578</Words>
  <Characters>31797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Баранцева</dc:creator>
  <cp:lastModifiedBy>Завуч</cp:lastModifiedBy>
  <cp:revision>4</cp:revision>
  <dcterms:created xsi:type="dcterms:W3CDTF">2021-02-27T14:01:00Z</dcterms:created>
  <dcterms:modified xsi:type="dcterms:W3CDTF">2021-04-28T13:59:00Z</dcterms:modified>
</cp:coreProperties>
</file>