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 «Центр образования № 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(МБОУ «Центр образования № 1»)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Профкома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«Центр образования № 1»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А.Б. Иванова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Должностная инструкция учителя-дефектолога (профиль: нарушение зрения)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Должность учителя-дефектолога по профилю:</w:t>
      </w:r>
      <w:r>
        <w:rPr>
          <w:rFonts w:hAnsi="Times New Roman" w:cs="Times New Roman"/>
          <w:color w:val="000000"/>
          <w:sz w:val="24"/>
          <w:szCs w:val="24"/>
        </w:rPr>
        <w:t xml:space="preserve"> нарушение зрения (далее – учитель-дефектолог) относится к категории педагогического персонала.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 должность учителя-дефектолога образовательной организации (далее – организация) принимается или переводится лицо, имеющее один из следующих вариантов квалификации: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(бакалавриат, специалитет, магистратура) по профилю деятельности;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(бакалавриат, специалитет, магистратура) в рамках укрупненных групп направлений подготовки высшего образования «Образование и педагогические науки», «Психологические науки» и дополнительное профессиональное образование – программа профессиональной переподготовки по направлению «Работа с обучающимися с нарушениями зрения».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На должность учителя-дефектолога организации принимается или переводится лицо: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лишенное права заниматься педагогической деятельностью в соответствии с вступившим в законную силу приговором суда (ч. 2 ст. 331 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(ч. 2 ст. 331 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имеющее неснятой или непогашенной судимости за иные умышленные тяжкие и особо тяжкие преступления, не указанные выше (ч. 2 ст. 331 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признанное недееспособным в установленном федеральным законом порядке (ч. 2 ст. 331 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(ч. 2 ст. 331 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признанное иностранным агентом в установленном законом порядке</w:t>
      </w:r>
      <w:r>
        <w:rPr>
          <w:rFonts w:hAnsi="Times New Roman" w:cs="Times New Roman"/>
          <w:color w:val="000000"/>
          <w:sz w:val="24"/>
          <w:szCs w:val="24"/>
        </w:rPr>
        <w:t>..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Учитель-дефектолог должен уметь: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возрастные, психофизические и индивидуальные особенности обучающихся с нарушениями зрения в организации образовательного процесса;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планировать, определять направления и отбирать содержание коррекционно-развивающего обучения и воспитания обучающихся с нарушениями зрения в соответствии с их особыми образовательными потребностями, особенностями здоровья;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тифлопедагогические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нарушениями зрения, в том числе приемы изложения учебного материала, позволяющие осуществлять его запись рельефно-точечным шрифтом Л. Брайля;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при реализации образовательного процесса взаимодействие и общение обучающихся с нарушениями зрения с окружающими;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 образовательном процессе специальные образовательные средства и ресурсы, в том числе тифлотехнические устройства, дидактические средства, цифровые образовательные ресурсы, с учетом особых образовательных потребностей, индивидуальных особенностей обучающихся с нарушениями зрения;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образовательные средства и технологии, в том числе контрольно-оценочные материалы и процедуры, к возможностям и потребностям обучающихся с нарушениями зрения;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 нарушениями зрения;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практическую направленность коррекционно-развивающего обучения, развитие у обучающихся с нарушениями зрения самостоятельности и активности в решении образовательных задач;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 к профессиональному саморазвитию, повышению квалификации в вопросах организации специальных условий образовательной среды и деятельности по освоению содержания образования обучающимися с нарушениями зрения;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 вопросам образования обучающихся с нарушениями зрения,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содержание, формы, методы, приемы и средства тифлопедагогического обследования обучающихся с нарушениями зрения;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применять методики выявления особенностей зрительного восприятия и общего развития обучающихся с нарушением зрения;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стимульный материал с учетом специфики зрительного восприятия обучающихся с нарушениями зрения;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тифлопедагогическое обследование обучающихся с нарушениями зрения;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документацию обучающихся с нарушениями зрения, подготовленную организациями здравоохранения, социальной защиты, образования, правоохранительными органами;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подбирать, адаптировать и предъявлять стимульный материал для проведения диагностического обследования обучающихся с нарушением зрения в соответствии с требованиями к проведению тифлопедагогического обследования;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на основе результатов проведенной диагностики рекомендации по образованию и сопровождению обучающихся с нарушениями зрения, выбору и использованию вспомогательных тифлотехнических средств и ассистивных технологий;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взаимопонимания в процессе педагогического сопровождения обучающихся с нарушениями зрения;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с привлечением участников образовательных отношений программу коррекционной работы и определять условия ее реализации для обучающихся с нарушениями зрения;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педагогические технологии профилактики прогрессирования нарушения зрений, пропедевтики поведенческих нарушений;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применять технологии консультирования участников образовательных отношений по вопросам профилактики прогрессирования нарушений зрения, проблемам образования и социальной адаптации обучающихся с нарушениями зрения;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в консультировании родителей (законных представителей) обучающихся с нарушениями зрения и специалистов;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обучающихся с нарушениями зрения и членов их семей;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информирование участников образовательных отношений о мерах психопрофилактики и психогигиены в обучении и воспитании обучающихся с нарушениями зрения;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педагогического сопровождения обучающихся с нарушениями зрения,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 (тифлопедагога);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 использовать источники профессионально значимой информации, специальных научных знаний о нарушениях зрения;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процесса социальной адаптации детей и взрослых с нарушениями зрения;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 и приемы вовлечения родителей (законных представителей), членов семей детей и взрослых с нарушениями зрения в мероприятия по психолого-педагогической реабилитации (абилитации), социализации, профессиональной ориентации;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задачи, содержание, методы и средства реализации мероприятий психолого-педагогической реабилитации (абилитации) детей и взрослых с нарушениями зрения;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педагогические технологии и методики формирования и развития у обучающихся с нарушениями зрения жизненных компетенций, в том числе навыков мобильности, ориентировки в пространстве, самообслуживания;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 детей и взрослых с нарушениями зрения мотивации к овладению компетенциями, необходимыми для жизни в обществе, социальной адаптации, с учетом их индивидуальных особенностей;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детей и взрослых с нарушениями зрения;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методы, приемы и средства работы по предупреждению и преодолению нежелательных, недопустимых форм поведения детей и взрослых с нарушениями зрения;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и организовывать продуктивное взаимодействие детей и взрослых с нарушениями зрения с окружающими;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взаимодействие, направленное на ознакомление с потенциально доступной для детей и взрослых с нарушениями зрения трудовой деятельностью, вовлечение их в мероприятия по профессиональной ориентации и профессиональному самоопределению;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оказания психолого-педагогической помощи детям и взрослым с нарушениями зрения,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 (тифлопедагога);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поиск, критический анализ и синтез информации, применять системный подход для решения поставленных задач социальной адаптации детей и взрослых с нарушениями зрения;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межведомственного взаимодействия в профессиональной деятельности по оказанию психолого-педагогической помощи детям и взрослым с нарушениями зрения.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Учитель-дефектолог должен знать: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зрения;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образовательную деятельность;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трудовую деятельность учителя-дефектолога (тифлопедагога);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теории, закономерности, принципы построения и тенденции развития системы образования обучающихся с нарушениями зрения;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обучающихся с нарушениями зрения;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 этапы психического онтогенеза в норме и при нарушениях зрения;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слепых, слабовидящих обучающихся разного возраста, обучающихся с функциональными нарушениями зрения, в том числе с комплексными нарушениями (с нарушениями речи, слуха,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множественными нарушениями развития);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медико-биологические основы, тифлопедагогические и офтальмологические классификации нарушений зрения;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общие, специфические и индивидуальные особые образовательные потребности обучающихся с нарушениями зрения разных возрастных групп и способы их реализации;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и содержание коррекционно-развивающих занятий, уроков по адаптированным образовательным программам, программам коррекционной работы для обучающихся с нарушениями зрения;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 подходы к реализации коррекционно-развивающих технологий в образовании обучающихся с нарушениями зрения;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пути достижения и способы оценки результатов освоения адаптированных образовательных программ, программ коррекционной работы обучающимися с нарушениями зрения с учетом их индивидуально-типологических особенностей;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и теоретические основы, принципы и требования к организации инклюзивного обучения обучающихся с нарушениями зрения;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тифлопедагогические технологии коррекционно-развивающего обучения обучающихся с нарушениями зрения, технологии невизуального доступа к информации, в том числе к цифровым образовательным ресурсам;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чтения и письма рельефно-точечным шрифтом Л. Брайля; основы и принципы изготовления и использования рельефно-графических пособий для обучающихся с нарушениями зрения;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офтальмо-эргономические основы организации образовательного процесса; приемы безопасного сопровождения обучающихся с нарушениями зрения;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пользования тифлотехническими средствами и ассистивными технологиями для обучающихся с нарушениями зрения;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проектной и исследовательской деятельности учителя-дефектолога;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самоорганизации и саморазвития учителя-дефектолога;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тифлопедагогические и офтальмологические классификации нарушений зрения; основы патологии органа зрения;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основы дифференциальной психолого-педагогической диагностики, в том числе диагностики обучающихся с нарушениями зрения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содержание деятельности психолого-медико-педагогической комиссии, психолого-педагогического консилиума образовательной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условия реализации особых образовательных потребностей обучающихся с нарушениями зрения с учетом варианта развития и индивидуально-типологических особенностей;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клинические основы профессиональной деятельности учителя-дефектолога (тифлопедагога);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деятельности и функции участников сопровождения обучающихся с нарушениями зрения (учителя-дефектолога, учителя-логопеда, педагога-психолога);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офтальмо-эргономические основы организации образовательного процесса; приемы безопасного сопровождения обучающихся с нарушениями зрения;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тифлотехнические средства и ассистивные технологии для обучающихся с нарушением зрения;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влияние депривационных условий и аномальных психосоциальных ситуаций на развитие обучающихся с нарушениями зрения;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семейного воспитания и психологии внутрисемейных отношений;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общей и профессиональной этики учителя-дефектолога (тифлопедагога), конфликтологии и медиации;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оформлению психолого-педагогической документации по вопросам педагогического сопровождения обучающихся с нарушениями зрения;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комплексной реабилитации инвалидов, детей-инвалидов по зрению;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основы, принципы безбарьерной среды, требования к ее организации при нарушениях зрения;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клинико-психолого-педагогическая характеристика слепых, слабовидящих детей и взрослых, детей и взрослых с функциональными нарушениями зрения, включая детей и взрослых с комплексными нарушениями, имеющих нарушения слуха, речи, опорно-двигательного аппарата, задержку психического развития, расстройства аутистического спектра, синдром гиперактивности с дефицитом внимания, нарушения поведения;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тифлопедагогические и офтальмологические классификации нарушений зрения; основы патологии органа зрения;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условия психолого-педагогической реабилитации (абилитации) детей и взрослых с нарушениями зрения с учетом варианта развития и индивидуальных особенностей;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предупреждения и коррекции (минимизации) нежелательных, недопустимых форм поведения обучающихся с нарушениями зрения;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вопросы организации тифлопедагогической помощи в разных институциональных условиях;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тифлотехнические средства и ассистивные технологии при нарушениях зрения;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 методы профилактики социальной дезадаптации детей и взрослых с нарушениями зрения;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профессиональной этики и деонтологии в дефектологии;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продуктивной коммуникации и командного взаимодействия при оказании психолого-педагогической помощи детям и взрослым с нарушениями зрения.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Учитель-дефектолог в своей деятельности руководствуется: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организации;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настоящей должностной инструкцией;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локальными нормативными актами и приказами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Учитель-дефектолог принимается и освобождается от должности руководителем организации и непосредственно ему подчиняется.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В период отсутствия учителя-дефектолога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2. Функции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Организация специальных условий образовательной среды и деятельности по освоению содержания образования обучающимися с нарушениями зрения на разных уровнях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зрения, профилактики и коррекции нарушений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Психолого-педагогическая помощь обучающимся с нарушениями зрения в их социальной адаптации и реабилитации.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Учитель-дефектолог выполняет следующие должностные обязанности: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3.1.1. В рамках трудовой функции, изложенной в пункте 2.1 настоящей должностной инструкции: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разработка, корректировка, реализация совместно адаптированных образовательных программ, программ коррекционной работы с обучающимися с нарушениями зрения;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специальной образовательной среды для обучающихся с нарушениями зрения с 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обучающихся с нарушениями зрения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слепых, слабовидящих обучающихся по овладению рельефно-точечным шрифтом Л. Брайля;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специальных, в том числе психолого-педагогических, условий включения обучающихся с нарушениями зрения в образовательный процесс с учетом их особых образовательных потребностей, особенностей здоровья;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коррекционно-развивающих занятий, уроков с обучающимися с нарушениями зрения, предусмотренных адаптированной образовательной программой, программой коррекционной работы;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отбор программно-методических и учебно-дидактических материалов и их использование в организации коррекционно-развивающего обучения и воспитания обучающихся с нарушениями зрения;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 оценка достижений обучающихся с нарушениями зрения с оформлением педагогической документации, отражающей результаты освоения адаптированной образовательной программы, программы коррекционной работы;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сопровождение в образовательном процессе обучающихся с нарушениями зрения, проявивших выдающиеся способности в спорте, художественном творчестве;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при реализации адаптированных образовательных программ, программ коррекционной работы соблюдения требований профилактического охранительного режима, учитывающего допустимые зрительные нагрузки для обучающихся с нарушениями зрения в соответствии с индивидуальными медицинскими рекомендациями;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воспитательной деятельности, направленной на формирование социально значимых личностных качеств и приобщение обучающихся с нарушениями зрения к ценностям, правилам и нормам поведения в обществе.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В рамках трудовой функции, изложенной в пункте 2.2 настоящей должностной инструкции: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обучающихся с нарушениями зрения, испытывающих трудности в обучении, для организации их индивидуального психолого-педагогического сопровождения;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проведение тифлопедагогического обследования обучающихся с нарушениями зрения с учетом возраста и особых образовательных потребностей;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заключения по результатам тифлопедагогической диагностики обучающихся с нарушениями зрения и его обсуждение с заинтересованными участниками образовательного процесса;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профессиональной ориентации обучающихся с нарушениями зрения, в том числе консультирование родителей (законных представителей) в форме обучающих занятий;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 по снижению риска прогрессирования нарушений познавательной и коммуникативной деятельности обучающихся с нарушениями зрения;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 с нарушениями зрения;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совместно со специалистами, вовлеченными в образовательный процесс, профессиональной документации по вопросам педагогического сопровождения обучающихся с нарушениями зрения.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В рамках трудовой функции, изложенной в пункте 2.3 настоящей должностной инструкции: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направлений и содержания, методов и средств реализации мероприятий психолого-педагогической реабилитации (абилитации) детей и взрослых с нарушениями зрения с целью повышения качества жизни и социальной адаптации;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активному включению в реабилитационный (абилитационный) процесс родителей (законных представителей) обучающихся с 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 детей и взрослых с нарушениями зрения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активного сотрудничества детей с нарушениями зрения с окружающими в разных видах деятельности, формирование детского коллектива, в том числе в условиях инклюзивного обучения;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развитию мобильности, ориентировки в пространстве и самостоятельности детей и взрослых с нарушениями зрения с использованием вспомогательных технических средств и ассистивных технологий;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профессиональной ориентации и профессиональному самоопределению детей и взрослых с нарушениями зрения.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Учитель-дефектолог имеет право: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управлении организации, защищать свою профессиональную честь и достоинство;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согласованию с непосредственным руководителем привлекать к решению поставленных перед ним задач других работников организации;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обсуждении вопросов, касающихся исполняемых должностных обязанностей;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свободно выбирать и использовать методики обучения и воспитания, учебные пособия и материалы, учебники и другие средства обучения в соответствии с образовательной программой, утвержденной организацией, методы оценки знаний обучающихся, воспитанников;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на рассмотрение руководителя организации предложения по вопросам своей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от руководителей и специалистов организации информацию, необходимую для осуществления своей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требовать от руководства организации оказания содействия в исполнении своих должностных обязанностей;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повышать свою профессиональную квалификацию не реже чем раз в три года, проходить аттестацию на получение квалификационной категории.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Учитель-дефектолог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Учитель-дефектолог привлекается к ответственности: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Российской Федерации;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за нарушение устава, локальных актов и распорядительных актов образовательной организации;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применение, в том числе однократное, методов воспитания, связанных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физическим и (или) психическим насилием над личностью обучающихся, воспитанников;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правонарушения и преступления, совершенные в процессе своей деятельности, – в порядке, установленном действующим административным, уголовным и гражданским законодательством Российской Федерации;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причинение ущерба образовательному учреждению – в порядке, установленном действующим трудовым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tbl>
      <w:tblPr>
        <w:tblW w:w="785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369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Королева</w:t>
            </w:r>
          </w:p>
        </w:tc>
        <w:tc>
          <w:tcPr>
            <w:tcW w:w="1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98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О.О. Королева</w:t>
            </w:r>
          </w:p>
        </w:tc>
      </w:tr>
      <w:tr>
        <w:trPr>
          <w:trHeight w:val="0"/>
        </w:trPr>
        <w:tc>
          <w:tcPr>
            <w:tcW w:w="3691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41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>
        <w:trPr>
          <w:trHeight w:val="0"/>
        </w:trPr>
        <w:tc>
          <w:tcPr>
            <w:tcW w:w="369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91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1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dccbf8ca5be45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